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9138F" w14:textId="77777777" w:rsidR="00754BFA" w:rsidRDefault="00754BFA" w:rsidP="003208B9">
      <w:pPr>
        <w:spacing w:after="0" w:line="240" w:lineRule="auto"/>
        <w:ind w:left="-851"/>
        <w:rPr>
          <w:rFonts w:ascii="Times New Roman" w:eastAsia="Times New Roman" w:hAnsi="Times New Roman" w:cs="Times New Roman"/>
          <w:b/>
          <w:i/>
          <w:color w:val="808080" w:themeColor="background1" w:themeShade="80"/>
          <w:sz w:val="28"/>
          <w:szCs w:val="28"/>
        </w:rPr>
      </w:pPr>
    </w:p>
    <w:p w14:paraId="2D029F83" w14:textId="096BD1F4" w:rsidR="003208B9" w:rsidRPr="009F2697" w:rsidRDefault="003208B9" w:rsidP="00942A08">
      <w:pPr>
        <w:spacing w:before="240" w:line="276" w:lineRule="auto"/>
        <w:ind w:left="-851"/>
        <w:rPr>
          <w:rFonts w:ascii="Times New Roman" w:eastAsia="Times New Roman" w:hAnsi="Times New Roman" w:cs="Times New Roman"/>
          <w:bCs/>
          <w:i/>
          <w:sz w:val="28"/>
          <w:szCs w:val="28"/>
        </w:rPr>
      </w:pPr>
      <w:r w:rsidRPr="009F2697">
        <w:rPr>
          <w:rFonts w:ascii="Times New Roman" w:eastAsia="Times New Roman" w:hAnsi="Times New Roman" w:cs="Times New Roman"/>
          <w:bCs/>
          <w:i/>
          <w:color w:val="808080" w:themeColor="background1" w:themeShade="80"/>
          <w:sz w:val="28"/>
          <w:szCs w:val="28"/>
        </w:rPr>
        <w:t xml:space="preserve">Artículo </w:t>
      </w:r>
      <w:r w:rsidR="005B4B33" w:rsidRPr="009F2697">
        <w:rPr>
          <w:rFonts w:ascii="Times New Roman" w:eastAsia="Times New Roman" w:hAnsi="Times New Roman" w:cs="Times New Roman"/>
          <w:bCs/>
          <w:i/>
          <w:color w:val="808080" w:themeColor="background1" w:themeShade="80"/>
          <w:sz w:val="28"/>
          <w:szCs w:val="28"/>
        </w:rPr>
        <w:t>de Revisión</w:t>
      </w:r>
    </w:p>
    <w:p w14:paraId="5E27FDD7" w14:textId="77777777" w:rsidR="00E76671" w:rsidRPr="00B415FB" w:rsidRDefault="00E76671" w:rsidP="00942A08">
      <w:pPr>
        <w:spacing w:line="276" w:lineRule="auto"/>
        <w:ind w:left="-851"/>
        <w:jc w:val="center"/>
        <w:rPr>
          <w:rFonts w:ascii="Times New Roman" w:hAnsi="Times New Roman" w:cs="Times New Roman"/>
          <w:b/>
          <w:bCs/>
          <w:iCs/>
          <w:sz w:val="36"/>
          <w:szCs w:val="32"/>
        </w:rPr>
      </w:pPr>
      <w:bookmarkStart w:id="0" w:name="_Hlk200708715"/>
      <w:r w:rsidRPr="004E3EF4">
        <w:rPr>
          <w:rFonts w:ascii="Times New Roman" w:hAnsi="Times New Roman" w:cs="Times New Roman"/>
          <w:b/>
          <w:bCs/>
          <w:iCs/>
          <w:sz w:val="36"/>
          <w:szCs w:val="32"/>
        </w:rPr>
        <w:t>Título centrado, Times New Roman, tamaño letra 18</w:t>
      </w:r>
      <w:r>
        <w:rPr>
          <w:rFonts w:ascii="Times New Roman" w:hAnsi="Times New Roman" w:cs="Times New Roman"/>
          <w:b/>
          <w:bCs/>
          <w:iCs/>
          <w:sz w:val="36"/>
          <w:szCs w:val="32"/>
        </w:rPr>
        <w:t xml:space="preserve">, </w:t>
      </w:r>
      <w:r w:rsidRPr="004E3EF4">
        <w:rPr>
          <w:rFonts w:ascii="Times New Roman" w:hAnsi="Times New Roman" w:cs="Times New Roman"/>
          <w:b/>
          <w:bCs/>
          <w:iCs/>
          <w:sz w:val="36"/>
          <w:szCs w:val="32"/>
        </w:rPr>
        <w:t>Interlineado</w:t>
      </w:r>
      <w:r>
        <w:rPr>
          <w:rFonts w:ascii="Times New Roman" w:hAnsi="Times New Roman" w:cs="Times New Roman"/>
          <w:b/>
          <w:bCs/>
          <w:iCs/>
          <w:sz w:val="36"/>
          <w:szCs w:val="32"/>
        </w:rPr>
        <w:t xml:space="preserve"> 1.15, 15-25 palabras</w:t>
      </w:r>
    </w:p>
    <w:p w14:paraId="3F420C07" w14:textId="77777777" w:rsidR="00E76671" w:rsidRPr="009E2375" w:rsidRDefault="00E76671" w:rsidP="00E76671">
      <w:pPr>
        <w:spacing w:after="0" w:line="276" w:lineRule="auto"/>
        <w:ind w:left="-851"/>
        <w:jc w:val="both"/>
        <w:rPr>
          <w:rFonts w:ascii="Times New Roman" w:hAnsi="Times New Roman" w:cs="Times New Roman"/>
          <w:sz w:val="18"/>
          <w:szCs w:val="18"/>
        </w:rPr>
      </w:pPr>
      <w:r w:rsidRPr="009E2375">
        <w:rPr>
          <w:rFonts w:ascii="Times New Roman" w:hAnsi="Times New Roman" w:cs="Times New Roman"/>
          <w:b/>
          <w:bCs/>
          <w:sz w:val="18"/>
          <w:szCs w:val="18"/>
        </w:rPr>
        <w:t xml:space="preserve">Nombre1 Apellido-Apellido1, Nombre2 Apellido-Apellido1, Nombre3 Apellido-Apellido2*. </w:t>
      </w:r>
      <w:r w:rsidRPr="000861A7">
        <w:rPr>
          <w:rFonts w:ascii="Times New Roman" w:hAnsi="Times New Roman" w:cs="Times New Roman"/>
          <w:color w:val="4472C4" w:themeColor="accent5"/>
          <w:sz w:val="18"/>
          <w:szCs w:val="18"/>
        </w:rPr>
        <w:t>Nombre de la Institución, Dependencia, dirección, Municipio,</w:t>
      </w:r>
      <w:r>
        <w:rPr>
          <w:rFonts w:ascii="Times New Roman" w:hAnsi="Times New Roman" w:cs="Times New Roman"/>
          <w:color w:val="4472C4" w:themeColor="accent5"/>
          <w:sz w:val="18"/>
          <w:szCs w:val="18"/>
        </w:rPr>
        <w:t xml:space="preserve"> </w:t>
      </w:r>
      <w:r w:rsidRPr="000861A7">
        <w:rPr>
          <w:rFonts w:ascii="Times New Roman" w:hAnsi="Times New Roman" w:cs="Times New Roman"/>
          <w:color w:val="4472C4" w:themeColor="accent5"/>
          <w:sz w:val="18"/>
          <w:szCs w:val="18"/>
        </w:rPr>
        <w:t xml:space="preserve">Código Postal, Estado y País. </w:t>
      </w:r>
      <w:r w:rsidRPr="009E2375">
        <w:rPr>
          <w:rFonts w:ascii="Times New Roman" w:hAnsi="Times New Roman" w:cs="Times New Roman"/>
          <w:sz w:val="18"/>
          <w:szCs w:val="18"/>
          <w:vertAlign w:val="superscript"/>
        </w:rPr>
        <w:t>1</w:t>
      </w:r>
      <w:r w:rsidRPr="009E2375">
        <w:rPr>
          <w:rFonts w:ascii="Times New Roman" w:hAnsi="Times New Roman" w:cs="Times New Roman"/>
          <w:sz w:val="18"/>
          <w:szCs w:val="18"/>
        </w:rPr>
        <w:t xml:space="preserve">Instituto de Horticultura, Departamento de Fitotecnia, </w:t>
      </w:r>
      <w:r w:rsidRPr="009E2375">
        <w:rPr>
          <w:rFonts w:ascii="Times New Roman" w:hAnsi="Times New Roman" w:cs="Times New Roman"/>
          <w:sz w:val="18"/>
          <w:szCs w:val="18"/>
          <w:vertAlign w:val="superscript"/>
        </w:rPr>
        <w:t>2</w:t>
      </w:r>
      <w:r w:rsidRPr="009E2375">
        <w:rPr>
          <w:rFonts w:ascii="Times New Roman" w:hAnsi="Times New Roman" w:cs="Times New Roman"/>
          <w:sz w:val="18"/>
          <w:szCs w:val="18"/>
        </w:rPr>
        <w:t>Micología Agrícola, Departamento de Parasitología Agrícola, Universidad Autónoma Chapingo, Carretera México-Texcoco, Km</w:t>
      </w:r>
      <w:r>
        <w:rPr>
          <w:rFonts w:ascii="Times New Roman" w:hAnsi="Times New Roman" w:cs="Times New Roman"/>
          <w:sz w:val="18"/>
          <w:szCs w:val="18"/>
        </w:rPr>
        <w:t>.</w:t>
      </w:r>
      <w:r w:rsidRPr="009E2375">
        <w:rPr>
          <w:rFonts w:ascii="Times New Roman" w:hAnsi="Times New Roman" w:cs="Times New Roman"/>
          <w:sz w:val="18"/>
          <w:szCs w:val="18"/>
        </w:rPr>
        <w:t xml:space="preserve"> 38.5, Texcoco, C. P. 56230, Estado de México, México.</w:t>
      </w:r>
    </w:p>
    <w:tbl>
      <w:tblPr>
        <w:tblStyle w:val="Tablaconcuadrcula"/>
        <w:tblpPr w:leftFromText="141" w:rightFromText="141" w:vertAnchor="text" w:horzAnchor="page" w:tblpX="388" w:tblpY="393"/>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B5058C" w:rsidRPr="00592795" w14:paraId="0102F196" w14:textId="77777777" w:rsidTr="00B5058C">
        <w:trPr>
          <w:trHeight w:val="8374"/>
        </w:trPr>
        <w:tc>
          <w:tcPr>
            <w:tcW w:w="2268" w:type="dxa"/>
          </w:tcPr>
          <w:bookmarkEnd w:id="0"/>
          <w:p w14:paraId="50908669" w14:textId="77777777" w:rsidR="00E76671" w:rsidRPr="002E700F" w:rsidRDefault="00E76671" w:rsidP="00E76671">
            <w:pPr>
              <w:jc w:val="right"/>
              <w:rPr>
                <w:rFonts w:ascii="Times New Roman" w:eastAsia="Times New Roman" w:hAnsi="Times New Roman" w:cs="Times New Roman"/>
                <w:b/>
                <w:iCs/>
                <w:color w:val="4472C4" w:themeColor="accent5"/>
                <w:sz w:val="16"/>
                <w:szCs w:val="16"/>
                <w:lang w:val="es-MX"/>
              </w:rPr>
            </w:pPr>
            <w:r w:rsidRPr="002E700F">
              <w:rPr>
                <w:rFonts w:ascii="Times New Roman" w:eastAsia="Times New Roman" w:hAnsi="Times New Roman" w:cs="Times New Roman"/>
                <w:b/>
                <w:iCs/>
                <w:color w:val="4472C4" w:themeColor="accent5"/>
                <w:sz w:val="16"/>
                <w:szCs w:val="16"/>
                <w:lang w:val="es-MX"/>
              </w:rPr>
              <w:t>No modificar sección lateral</w:t>
            </w:r>
          </w:p>
          <w:p w14:paraId="538142B5" w14:textId="77777777" w:rsidR="00E76671" w:rsidRPr="002E700F" w:rsidRDefault="00E76671" w:rsidP="00E76671">
            <w:pPr>
              <w:jc w:val="right"/>
              <w:rPr>
                <w:rFonts w:ascii="Times New Roman" w:eastAsia="Times New Roman" w:hAnsi="Times New Roman" w:cs="Times New Roman"/>
                <w:bCs/>
                <w:iCs/>
                <w:sz w:val="16"/>
                <w:szCs w:val="16"/>
                <w:lang w:val="es-MX"/>
              </w:rPr>
            </w:pPr>
          </w:p>
          <w:p w14:paraId="20E90E6B" w14:textId="77777777" w:rsidR="00E76671" w:rsidRPr="002E700F" w:rsidRDefault="00E76671" w:rsidP="00E76671">
            <w:pPr>
              <w:jc w:val="right"/>
              <w:rPr>
                <w:rFonts w:ascii="Times New Roman" w:eastAsia="Times New Roman" w:hAnsi="Times New Roman" w:cs="Times New Roman"/>
                <w:bCs/>
                <w:iCs/>
                <w:sz w:val="16"/>
                <w:szCs w:val="16"/>
                <w:lang w:val="es-MX"/>
              </w:rPr>
            </w:pPr>
            <w:r w:rsidRPr="002E700F">
              <w:rPr>
                <w:rFonts w:ascii="Times New Roman" w:eastAsia="Times New Roman" w:hAnsi="Times New Roman" w:cs="Times New Roman"/>
                <w:b/>
                <w:i/>
                <w:sz w:val="16"/>
                <w:szCs w:val="16"/>
                <w:lang w:val="es-MX"/>
              </w:rPr>
              <w:t>*Autor de Correspondencia</w:t>
            </w:r>
            <w:r w:rsidRPr="002E700F">
              <w:rPr>
                <w:rFonts w:ascii="Times New Roman" w:eastAsia="Times New Roman" w:hAnsi="Times New Roman" w:cs="Times New Roman"/>
                <w:bCs/>
                <w:iCs/>
                <w:sz w:val="16"/>
                <w:szCs w:val="16"/>
                <w:lang w:val="es-MX"/>
              </w:rPr>
              <w:t>:</w:t>
            </w:r>
          </w:p>
          <w:p w14:paraId="27DAF198" w14:textId="77777777" w:rsidR="00E76671" w:rsidRPr="002E700F" w:rsidRDefault="00E76671" w:rsidP="00E76671">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Nombre Apellido-Apellido nombre@correo.mx</w:t>
            </w:r>
          </w:p>
          <w:p w14:paraId="15731C14" w14:textId="77777777" w:rsidR="00E76671" w:rsidRPr="002E700F" w:rsidRDefault="00E76671" w:rsidP="00E76671">
            <w:pPr>
              <w:jc w:val="right"/>
              <w:rPr>
                <w:rFonts w:ascii="Times New Roman" w:hAnsi="Times New Roman" w:cs="Times New Roman"/>
                <w:bCs/>
                <w:iCs/>
                <w:sz w:val="16"/>
                <w:szCs w:val="16"/>
                <w:lang w:val="es-MX"/>
              </w:rPr>
            </w:pPr>
          </w:p>
          <w:p w14:paraId="7C08E628" w14:textId="77777777" w:rsidR="00E76671" w:rsidRPr="002E700F" w:rsidRDefault="00E76671" w:rsidP="00E76671">
            <w:pPr>
              <w:jc w:val="right"/>
              <w:rPr>
                <w:rFonts w:ascii="Times New Roman" w:hAnsi="Times New Roman" w:cs="Times New Roman"/>
                <w:bCs/>
                <w:iCs/>
                <w:sz w:val="16"/>
                <w:szCs w:val="16"/>
                <w:lang w:val="es-MX"/>
              </w:rPr>
            </w:pPr>
          </w:p>
          <w:p w14:paraId="7C7283E3" w14:textId="77777777" w:rsidR="00E76671" w:rsidRPr="002E700F" w:rsidRDefault="00E76671" w:rsidP="00E76671">
            <w:pPr>
              <w:jc w:val="right"/>
              <w:rPr>
                <w:rFonts w:ascii="Times New Roman" w:hAnsi="Times New Roman" w:cs="Times New Roman"/>
                <w:bCs/>
                <w:iCs/>
                <w:sz w:val="16"/>
                <w:szCs w:val="16"/>
                <w:lang w:val="es-MX"/>
              </w:rPr>
            </w:pPr>
          </w:p>
          <w:p w14:paraId="503AA94E" w14:textId="77777777" w:rsidR="00E76671" w:rsidRPr="002E700F" w:rsidRDefault="00E76671" w:rsidP="00E76671">
            <w:pPr>
              <w:jc w:val="right"/>
              <w:rPr>
                <w:rFonts w:ascii="Times New Roman" w:hAnsi="Times New Roman" w:cs="Times New Roman"/>
                <w:bCs/>
                <w:iCs/>
                <w:sz w:val="16"/>
                <w:szCs w:val="16"/>
                <w:lang w:val="es-MX"/>
              </w:rPr>
            </w:pPr>
          </w:p>
          <w:p w14:paraId="757DE954" w14:textId="77777777" w:rsidR="00E76671" w:rsidRPr="002E700F" w:rsidRDefault="00E76671" w:rsidP="00E76671">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Sección:</w:t>
            </w:r>
          </w:p>
          <w:p w14:paraId="7A6D2D1B" w14:textId="77777777" w:rsidR="00E76671" w:rsidRPr="002E700F" w:rsidRDefault="00E76671" w:rsidP="00E76671">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Edición periódica / Número </w:t>
            </w:r>
            <w:r>
              <w:rPr>
                <w:rFonts w:ascii="Times New Roman" w:hAnsi="Times New Roman" w:cs="Times New Roman"/>
                <w:bCs/>
                <w:iCs/>
                <w:sz w:val="16"/>
                <w:szCs w:val="16"/>
                <w:lang w:val="es-MX"/>
              </w:rPr>
              <w:t>e</w:t>
            </w:r>
            <w:r w:rsidRPr="002E700F">
              <w:rPr>
                <w:rFonts w:ascii="Times New Roman" w:hAnsi="Times New Roman" w:cs="Times New Roman"/>
                <w:bCs/>
                <w:iCs/>
                <w:sz w:val="16"/>
                <w:szCs w:val="16"/>
                <w:lang w:val="es-MX"/>
              </w:rPr>
              <w:t>special</w:t>
            </w:r>
          </w:p>
          <w:p w14:paraId="49684CBC" w14:textId="77777777" w:rsidR="00E76671" w:rsidRPr="002E700F" w:rsidRDefault="00E76671" w:rsidP="00E76671">
            <w:pPr>
              <w:jc w:val="right"/>
              <w:rPr>
                <w:rFonts w:ascii="Times New Roman" w:hAnsi="Times New Roman" w:cs="Times New Roman"/>
                <w:bCs/>
                <w:iCs/>
                <w:sz w:val="16"/>
                <w:szCs w:val="16"/>
                <w:lang w:val="es-MX"/>
              </w:rPr>
            </w:pPr>
          </w:p>
          <w:p w14:paraId="41549FBD" w14:textId="77777777" w:rsidR="00E76671" w:rsidRPr="002E700F" w:rsidRDefault="00E76671" w:rsidP="00E76671">
            <w:pPr>
              <w:jc w:val="right"/>
              <w:rPr>
                <w:rFonts w:ascii="Times New Roman" w:hAnsi="Times New Roman" w:cs="Times New Roman"/>
                <w:bCs/>
                <w:iCs/>
                <w:sz w:val="16"/>
                <w:szCs w:val="16"/>
                <w:lang w:val="es-MX"/>
              </w:rPr>
            </w:pPr>
          </w:p>
          <w:p w14:paraId="6680EE86" w14:textId="77777777" w:rsidR="00E76671" w:rsidRPr="002E700F" w:rsidRDefault="00E76671" w:rsidP="00E76671">
            <w:pPr>
              <w:jc w:val="right"/>
              <w:rPr>
                <w:rFonts w:ascii="Times New Roman" w:hAnsi="Times New Roman" w:cs="Times New Roman"/>
                <w:bCs/>
                <w:iCs/>
                <w:sz w:val="16"/>
                <w:szCs w:val="16"/>
                <w:lang w:val="es-MX"/>
              </w:rPr>
            </w:pPr>
          </w:p>
          <w:p w14:paraId="7B4B74DA" w14:textId="77777777" w:rsidR="00E76671" w:rsidRPr="002E700F" w:rsidRDefault="00E76671" w:rsidP="00E76671">
            <w:pPr>
              <w:jc w:val="right"/>
              <w:rPr>
                <w:rFonts w:ascii="Times New Roman" w:hAnsi="Times New Roman" w:cs="Times New Roman"/>
                <w:bCs/>
                <w:iCs/>
                <w:sz w:val="16"/>
                <w:szCs w:val="16"/>
                <w:lang w:val="es-MX"/>
              </w:rPr>
            </w:pPr>
          </w:p>
          <w:p w14:paraId="18CEB7CC" w14:textId="77777777" w:rsidR="00E76671" w:rsidRPr="002E700F" w:rsidRDefault="00E76671" w:rsidP="00E76671">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Recibido:</w:t>
            </w:r>
          </w:p>
          <w:p w14:paraId="4D6DD677" w14:textId="77777777" w:rsidR="00E76671" w:rsidRPr="002E700F" w:rsidRDefault="00E76671" w:rsidP="00E76671">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09C96668" w14:textId="77777777" w:rsidR="00E76671" w:rsidRPr="002E700F" w:rsidRDefault="00E76671" w:rsidP="00E76671">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Aceptado:</w:t>
            </w:r>
          </w:p>
          <w:p w14:paraId="0E6A48B9" w14:textId="77777777" w:rsidR="00E76671" w:rsidRPr="002E700F" w:rsidRDefault="00E76671" w:rsidP="00E76671">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1E74A9BD" w14:textId="77777777" w:rsidR="00E76671" w:rsidRPr="002E700F" w:rsidRDefault="00E76671" w:rsidP="00E76671">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Publicado:</w:t>
            </w:r>
          </w:p>
          <w:p w14:paraId="7CA08AE7" w14:textId="77777777" w:rsidR="00E76671" w:rsidRPr="002E700F" w:rsidRDefault="00E76671" w:rsidP="00E76671">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35FDB88E" w14:textId="77777777" w:rsidR="00E76671" w:rsidRPr="002E700F" w:rsidRDefault="00E76671" w:rsidP="00E76671">
            <w:pPr>
              <w:jc w:val="right"/>
              <w:rPr>
                <w:rFonts w:ascii="Times New Roman" w:hAnsi="Times New Roman" w:cs="Times New Roman"/>
                <w:bCs/>
                <w:iCs/>
                <w:sz w:val="16"/>
                <w:szCs w:val="16"/>
                <w:lang w:val="es-MX"/>
              </w:rPr>
            </w:pPr>
          </w:p>
          <w:p w14:paraId="619DE425" w14:textId="77777777" w:rsidR="00E76671" w:rsidRPr="002E700F" w:rsidRDefault="00E76671" w:rsidP="00E76671">
            <w:pPr>
              <w:jc w:val="right"/>
              <w:rPr>
                <w:rFonts w:ascii="Times New Roman" w:hAnsi="Times New Roman" w:cs="Times New Roman"/>
                <w:bCs/>
                <w:iCs/>
                <w:sz w:val="16"/>
                <w:szCs w:val="16"/>
                <w:lang w:val="es-MX"/>
              </w:rPr>
            </w:pPr>
          </w:p>
          <w:p w14:paraId="01464101" w14:textId="77777777" w:rsidR="00E76671" w:rsidRPr="002E700F" w:rsidRDefault="00E76671" w:rsidP="00E76671">
            <w:pPr>
              <w:jc w:val="right"/>
              <w:rPr>
                <w:rFonts w:ascii="Times New Roman" w:hAnsi="Times New Roman" w:cs="Times New Roman"/>
                <w:bCs/>
                <w:iCs/>
                <w:sz w:val="16"/>
                <w:szCs w:val="16"/>
                <w:lang w:val="es-MX"/>
              </w:rPr>
            </w:pPr>
          </w:p>
          <w:p w14:paraId="7F386381" w14:textId="77777777" w:rsidR="00E76671" w:rsidRPr="002E700F" w:rsidRDefault="00E76671" w:rsidP="00E76671">
            <w:pPr>
              <w:jc w:val="right"/>
              <w:rPr>
                <w:rFonts w:ascii="Times New Roman" w:hAnsi="Times New Roman" w:cs="Times New Roman"/>
                <w:bCs/>
                <w:iCs/>
                <w:sz w:val="16"/>
                <w:szCs w:val="16"/>
                <w:lang w:val="es-MX"/>
              </w:rPr>
            </w:pPr>
          </w:p>
          <w:p w14:paraId="314E4925" w14:textId="77777777" w:rsidR="00E76671" w:rsidRPr="002E700F" w:rsidRDefault="00E76671" w:rsidP="00E76671">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Cita:</w:t>
            </w:r>
          </w:p>
          <w:p w14:paraId="2358EA6F" w14:textId="77777777" w:rsidR="00E76671" w:rsidRPr="002E700F" w:rsidRDefault="00E76671" w:rsidP="00E76671">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Apellido-Apellido N, Apellido-Apellido N, Apellido-Apellido N, Apellido-Apellido N y Apellido-Apellido N. 202X. </w:t>
            </w:r>
            <w:r w:rsidRPr="002E700F">
              <w:rPr>
                <w:rFonts w:ascii="Times New Roman" w:hAnsi="Times New Roman" w:cs="Times New Roman"/>
                <w:bCs/>
                <w:iCs/>
                <w:color w:val="FF0000"/>
                <w:sz w:val="16"/>
                <w:szCs w:val="16"/>
                <w:lang w:val="es-MX"/>
              </w:rPr>
              <w:t>Título de la contribución</w:t>
            </w:r>
            <w:r w:rsidRPr="002E700F">
              <w:rPr>
                <w:rFonts w:ascii="Times New Roman" w:hAnsi="Times New Roman" w:cs="Times New Roman"/>
                <w:bCs/>
                <w:iCs/>
                <w:sz w:val="16"/>
                <w:szCs w:val="16"/>
                <w:lang w:val="es-MX"/>
              </w:rPr>
              <w:t xml:space="preserve">. </w:t>
            </w:r>
            <w:r w:rsidRPr="002E700F">
              <w:rPr>
                <w:rFonts w:ascii="Times New Roman" w:hAnsi="Times New Roman" w:cs="Times New Roman"/>
                <w:bCs/>
                <w:iCs/>
                <w:color w:val="000000" w:themeColor="text1"/>
                <w:sz w:val="16"/>
                <w:szCs w:val="16"/>
                <w:lang w:val="es-MX"/>
              </w:rPr>
              <w:t xml:space="preserve">Revista Mexicana de Fitopatología </w:t>
            </w:r>
            <w:r>
              <w:rPr>
                <w:rFonts w:ascii="Times New Roman" w:hAnsi="Times New Roman" w:cs="Times New Roman"/>
                <w:bCs/>
                <w:iCs/>
                <w:color w:val="000000" w:themeColor="text1"/>
                <w:sz w:val="16"/>
                <w:szCs w:val="16"/>
                <w:lang w:val="es-MX"/>
              </w:rPr>
              <w:t>X</w:t>
            </w:r>
            <w:r w:rsidRPr="002E700F">
              <w:rPr>
                <w:rFonts w:ascii="Times New Roman" w:hAnsi="Times New Roman" w:cs="Times New Roman"/>
                <w:bCs/>
                <w:iCs/>
                <w:color w:val="000000" w:themeColor="text1"/>
                <w:sz w:val="16"/>
                <w:szCs w:val="16"/>
                <w:lang w:val="es-MX"/>
              </w:rPr>
              <w:t>X(X): XX. https://doi.org/10.18781/R.MEX.FIT.0000-0</w:t>
            </w:r>
          </w:p>
          <w:p w14:paraId="25265D92" w14:textId="77777777" w:rsidR="00E76671" w:rsidRPr="002E700F" w:rsidRDefault="00E76671" w:rsidP="00E76671">
            <w:pPr>
              <w:jc w:val="right"/>
              <w:rPr>
                <w:bCs/>
                <w:iCs/>
                <w:sz w:val="16"/>
                <w:szCs w:val="16"/>
                <w:lang w:val="es-MX"/>
              </w:rPr>
            </w:pPr>
          </w:p>
          <w:p w14:paraId="4BE07B30" w14:textId="77777777" w:rsidR="00E76671" w:rsidRPr="002E700F" w:rsidRDefault="00E76671" w:rsidP="00E76671">
            <w:pPr>
              <w:jc w:val="right"/>
              <w:rPr>
                <w:bCs/>
                <w:iCs/>
                <w:sz w:val="16"/>
                <w:szCs w:val="16"/>
              </w:rPr>
            </w:pPr>
          </w:p>
          <w:p w14:paraId="7DE2AF69" w14:textId="77777777" w:rsidR="00E76671" w:rsidRPr="002E700F" w:rsidRDefault="00E76671" w:rsidP="00E76671">
            <w:pPr>
              <w:jc w:val="right"/>
              <w:rPr>
                <w:bCs/>
                <w:iCs/>
                <w:sz w:val="16"/>
                <w:szCs w:val="16"/>
              </w:rPr>
            </w:pPr>
          </w:p>
          <w:p w14:paraId="401A2241" w14:textId="77777777" w:rsidR="00B5058C" w:rsidRPr="00B5058C" w:rsidRDefault="00B5058C" w:rsidP="00B5058C">
            <w:pPr>
              <w:jc w:val="right"/>
              <w:rPr>
                <w:bCs/>
                <w:color w:val="000000" w:themeColor="text1"/>
                <w:sz w:val="16"/>
                <w:szCs w:val="16"/>
                <w:lang w:val="es-MX"/>
              </w:rPr>
            </w:pPr>
          </w:p>
          <w:p w14:paraId="4BE2AF39" w14:textId="77777777" w:rsidR="00B5058C" w:rsidRPr="00B5058C" w:rsidRDefault="00B5058C" w:rsidP="00B5058C">
            <w:pPr>
              <w:jc w:val="right"/>
              <w:rPr>
                <w:bCs/>
                <w:color w:val="000000" w:themeColor="text1"/>
                <w:sz w:val="16"/>
                <w:szCs w:val="16"/>
                <w:lang w:val="es-MX"/>
              </w:rPr>
            </w:pPr>
          </w:p>
          <w:p w14:paraId="221B2E72" w14:textId="77777777" w:rsidR="00B5058C" w:rsidRPr="00B5058C" w:rsidRDefault="00B5058C" w:rsidP="00B5058C">
            <w:pPr>
              <w:jc w:val="right"/>
              <w:rPr>
                <w:bCs/>
                <w:color w:val="000000" w:themeColor="text1"/>
                <w:sz w:val="16"/>
                <w:szCs w:val="16"/>
                <w:lang w:val="es-MX"/>
              </w:rPr>
            </w:pPr>
          </w:p>
          <w:p w14:paraId="07D18497" w14:textId="77777777" w:rsidR="00B5058C" w:rsidRDefault="00B5058C" w:rsidP="00B5058C">
            <w:pPr>
              <w:jc w:val="right"/>
              <w:rPr>
                <w:bCs/>
                <w:color w:val="000000" w:themeColor="text1"/>
                <w:sz w:val="16"/>
                <w:szCs w:val="16"/>
                <w:lang w:val="es-MX"/>
              </w:rPr>
            </w:pPr>
          </w:p>
          <w:p w14:paraId="140E15F0" w14:textId="77777777" w:rsidR="00942A08" w:rsidRPr="00B5058C" w:rsidRDefault="00942A08" w:rsidP="00B5058C">
            <w:pPr>
              <w:jc w:val="right"/>
              <w:rPr>
                <w:bCs/>
                <w:color w:val="000000" w:themeColor="text1"/>
                <w:sz w:val="16"/>
                <w:szCs w:val="16"/>
                <w:lang w:val="es-MX"/>
              </w:rPr>
            </w:pPr>
          </w:p>
          <w:p w14:paraId="0BD838AD" w14:textId="77777777" w:rsidR="00B5058C" w:rsidRPr="00592795" w:rsidRDefault="00B5058C" w:rsidP="00B5058C">
            <w:pPr>
              <w:rPr>
                <w:rFonts w:ascii="Times New Roman" w:hAnsi="Times New Roman" w:cs="Times New Roman"/>
                <w:sz w:val="16"/>
                <w:szCs w:val="16"/>
                <w:lang w:val="es-MX"/>
              </w:rPr>
            </w:pPr>
            <w:r w:rsidRPr="00592795">
              <w:rPr>
                <w:rFonts w:ascii="Times New Roman" w:hAnsi="Times New Roman" w:cs="Times New Roman"/>
                <w:noProof/>
                <w:sz w:val="16"/>
                <w:szCs w:val="16"/>
                <w:lang w:val="en-US"/>
              </w:rPr>
              <w:drawing>
                <wp:inline distT="0" distB="0" distL="0" distR="0" wp14:anchorId="68FAA576" wp14:editId="72AA92E1">
                  <wp:extent cx="1302385" cy="474345"/>
                  <wp:effectExtent l="0" t="0" r="0" b="1905"/>
                  <wp:docPr id="1867086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474345"/>
                          </a:xfrm>
                          <a:prstGeom prst="rect">
                            <a:avLst/>
                          </a:prstGeom>
                          <a:noFill/>
                          <a:ln>
                            <a:noFill/>
                          </a:ln>
                        </pic:spPr>
                      </pic:pic>
                    </a:graphicData>
                  </a:graphic>
                </wp:inline>
              </w:drawing>
            </w:r>
          </w:p>
        </w:tc>
      </w:tr>
    </w:tbl>
    <w:p w14:paraId="13F478DB" w14:textId="4789C74D" w:rsidR="00E76671" w:rsidRPr="00092EA5" w:rsidRDefault="00E76671" w:rsidP="00E76671">
      <w:pPr>
        <w:spacing w:line="276" w:lineRule="auto"/>
        <w:ind w:left="-851"/>
        <w:jc w:val="both"/>
        <w:rPr>
          <w:rFonts w:ascii="Times New Roman" w:hAnsi="Times New Roman" w:cs="Times New Roman"/>
          <w:color w:val="4472C4" w:themeColor="accent5"/>
          <w:sz w:val="16"/>
          <w:szCs w:val="16"/>
        </w:rPr>
      </w:pPr>
      <w:r w:rsidRPr="002E700F">
        <w:rPr>
          <w:rFonts w:ascii="Times New Roman" w:hAnsi="Times New Roman" w:cs="Times New Roman"/>
          <w:color w:val="4472C4" w:themeColor="accent5"/>
          <w:sz w:val="16"/>
          <w:szCs w:val="16"/>
        </w:rPr>
        <w:t>NOTA: Se respetará la forma en que los autores y coautores registren sus nombres y apell</w:t>
      </w:r>
      <w:r w:rsidR="001F3D56">
        <w:rPr>
          <w:rFonts w:ascii="Times New Roman" w:hAnsi="Times New Roman" w:cs="Times New Roman"/>
          <w:color w:val="4472C4" w:themeColor="accent5"/>
          <w:sz w:val="16"/>
          <w:szCs w:val="16"/>
        </w:rPr>
        <w:t>idos, incluyendo el uso del guio</w:t>
      </w:r>
      <w:r w:rsidRPr="002E700F">
        <w:rPr>
          <w:rFonts w:ascii="Times New Roman" w:hAnsi="Times New Roman" w:cs="Times New Roman"/>
          <w:color w:val="4472C4" w:themeColor="accent5"/>
          <w:sz w:val="16"/>
          <w:szCs w:val="16"/>
        </w:rPr>
        <w:t>n.</w:t>
      </w:r>
    </w:p>
    <w:p w14:paraId="4B077168" w14:textId="221287AF" w:rsidR="00B5058C" w:rsidRDefault="003208B9" w:rsidP="00942A08">
      <w:pPr>
        <w:shd w:val="clear" w:color="auto" w:fill="F2F2F2" w:themeFill="background1" w:themeFillShade="F2"/>
        <w:spacing w:after="120" w:line="276" w:lineRule="auto"/>
        <w:ind w:left="1134"/>
        <w:mirrorIndents/>
        <w:jc w:val="both"/>
        <w:rPr>
          <w:rFonts w:ascii="Times New Roman" w:eastAsia="Times New Roman" w:hAnsi="Times New Roman" w:cs="Times New Roman"/>
          <w:bCs/>
          <w:color w:val="4472C4" w:themeColor="accent5"/>
        </w:rPr>
      </w:pPr>
      <w:r w:rsidRPr="00626BAE">
        <w:rPr>
          <w:rFonts w:ascii="Times New Roman" w:eastAsia="Times New Roman" w:hAnsi="Times New Roman" w:cs="Times New Roman"/>
          <w:b/>
        </w:rPr>
        <w:t>RESUMEN</w:t>
      </w:r>
      <w:r w:rsidR="00754BFA" w:rsidRPr="00626BAE">
        <w:rPr>
          <w:rFonts w:ascii="Times New Roman" w:eastAsia="Times New Roman" w:hAnsi="Times New Roman" w:cs="Times New Roman"/>
          <w:b/>
        </w:rPr>
        <w:t xml:space="preserve"> </w:t>
      </w:r>
      <w:bookmarkStart w:id="1" w:name="_Hlk204124331"/>
      <w:r w:rsidR="00E76671" w:rsidRPr="00B12FD4">
        <w:rPr>
          <w:rFonts w:ascii="Times New Roman" w:eastAsia="Times New Roman" w:hAnsi="Times New Roman" w:cs="Times New Roman"/>
          <w:color w:val="4472C4" w:themeColor="accent5"/>
          <w:sz w:val="16"/>
          <w:szCs w:val="16"/>
          <w:lang w:eastAsia="es-MX"/>
        </w:rPr>
        <w:t>Tamaño 11, interlineado 1.15, 300</w:t>
      </w:r>
      <w:r w:rsidR="00E76671">
        <w:rPr>
          <w:rFonts w:ascii="Times New Roman" w:eastAsia="Times New Roman" w:hAnsi="Times New Roman" w:cs="Times New Roman"/>
          <w:color w:val="4472C4" w:themeColor="accent5"/>
          <w:sz w:val="16"/>
          <w:szCs w:val="16"/>
          <w:lang w:eastAsia="es-MX"/>
        </w:rPr>
        <w:t xml:space="preserve"> </w:t>
      </w:r>
      <w:r w:rsidR="00E76671" w:rsidRPr="00B12FD4">
        <w:rPr>
          <w:rFonts w:ascii="Times New Roman" w:eastAsia="Times New Roman" w:hAnsi="Times New Roman" w:cs="Times New Roman"/>
          <w:color w:val="4472C4" w:themeColor="accent5"/>
          <w:sz w:val="16"/>
          <w:szCs w:val="16"/>
          <w:lang w:eastAsia="es-MX"/>
        </w:rPr>
        <w:t>-</w:t>
      </w:r>
      <w:r w:rsidR="00E76671">
        <w:rPr>
          <w:rFonts w:ascii="Times New Roman" w:eastAsia="Times New Roman" w:hAnsi="Times New Roman" w:cs="Times New Roman"/>
          <w:color w:val="4472C4" w:themeColor="accent5"/>
          <w:sz w:val="16"/>
          <w:szCs w:val="16"/>
          <w:lang w:eastAsia="es-MX"/>
        </w:rPr>
        <w:t xml:space="preserve"> </w:t>
      </w:r>
      <w:r w:rsidR="00E76671" w:rsidRPr="00B12FD4">
        <w:rPr>
          <w:rFonts w:ascii="Times New Roman" w:eastAsia="Times New Roman" w:hAnsi="Times New Roman" w:cs="Times New Roman"/>
          <w:color w:val="4472C4" w:themeColor="accent5"/>
          <w:sz w:val="16"/>
          <w:szCs w:val="16"/>
          <w:lang w:eastAsia="es-MX"/>
        </w:rPr>
        <w:t xml:space="preserve">400 palabras. </w:t>
      </w:r>
      <w:bookmarkEnd w:id="1"/>
      <w:r w:rsidR="00E76671">
        <w:rPr>
          <w:rFonts w:ascii="Times New Roman" w:eastAsia="Times New Roman" w:hAnsi="Times New Roman" w:cs="Times New Roman"/>
          <w:color w:val="4472C4" w:themeColor="accent5"/>
          <w:sz w:val="16"/>
          <w:szCs w:val="16"/>
          <w:lang w:eastAsia="es-MX"/>
        </w:rPr>
        <w:t>P</w:t>
      </w:r>
      <w:r w:rsidR="00E76671" w:rsidRPr="00924124">
        <w:rPr>
          <w:rFonts w:ascii="Times New Roman" w:eastAsia="Times New Roman" w:hAnsi="Times New Roman" w:cs="Times New Roman"/>
          <w:color w:val="4472C4" w:themeColor="accent5"/>
          <w:sz w:val="16"/>
          <w:szCs w:val="16"/>
          <w:lang w:eastAsia="es-MX"/>
        </w:rPr>
        <w:t xml:space="preserve">resentar de forma sintética </w:t>
      </w:r>
      <w:r w:rsidR="00E76671">
        <w:rPr>
          <w:rFonts w:ascii="Times New Roman" w:eastAsia="Times New Roman" w:hAnsi="Times New Roman" w:cs="Times New Roman"/>
          <w:color w:val="4472C4" w:themeColor="accent5"/>
          <w:sz w:val="16"/>
          <w:szCs w:val="16"/>
          <w:lang w:eastAsia="es-MX"/>
        </w:rPr>
        <w:t>cada una de las secciones del documento</w:t>
      </w:r>
      <w:r w:rsidR="00E76671" w:rsidRPr="00924124">
        <w:rPr>
          <w:rFonts w:ascii="Times New Roman" w:eastAsia="Times New Roman" w:hAnsi="Times New Roman" w:cs="Times New Roman"/>
          <w:color w:val="4472C4" w:themeColor="accent5"/>
          <w:sz w:val="16"/>
          <w:szCs w:val="16"/>
          <w:lang w:eastAsia="es-MX"/>
        </w:rPr>
        <w:t xml:space="preserve">. </w:t>
      </w:r>
      <w:r w:rsidR="00E76671">
        <w:rPr>
          <w:rFonts w:ascii="Times New Roman" w:eastAsia="Times New Roman" w:hAnsi="Times New Roman" w:cs="Times New Roman"/>
          <w:color w:val="4472C4" w:themeColor="accent5"/>
          <w:sz w:val="16"/>
          <w:szCs w:val="16"/>
          <w:lang w:eastAsia="es-MX"/>
        </w:rPr>
        <w:t>A</w:t>
      </w:r>
      <w:r w:rsidR="00E76671" w:rsidRPr="00924124">
        <w:rPr>
          <w:rFonts w:ascii="Times New Roman" w:eastAsia="Times New Roman" w:hAnsi="Times New Roman" w:cs="Times New Roman"/>
          <w:color w:val="4472C4" w:themeColor="accent5"/>
          <w:sz w:val="16"/>
          <w:szCs w:val="16"/>
          <w:lang w:eastAsia="es-MX"/>
        </w:rPr>
        <w:t>segura</w:t>
      </w:r>
      <w:r w:rsidR="00E76671">
        <w:rPr>
          <w:rFonts w:ascii="Times New Roman" w:eastAsia="Times New Roman" w:hAnsi="Times New Roman" w:cs="Times New Roman"/>
          <w:color w:val="4472C4" w:themeColor="accent5"/>
          <w:sz w:val="16"/>
          <w:szCs w:val="16"/>
          <w:lang w:eastAsia="es-MX"/>
        </w:rPr>
        <w:t>r</w:t>
      </w:r>
      <w:r w:rsidR="00E76671" w:rsidRPr="00924124">
        <w:rPr>
          <w:rFonts w:ascii="Times New Roman" w:eastAsia="Times New Roman" w:hAnsi="Times New Roman" w:cs="Times New Roman"/>
          <w:color w:val="4472C4" w:themeColor="accent5"/>
          <w:sz w:val="16"/>
          <w:szCs w:val="16"/>
          <w:lang w:eastAsia="es-MX"/>
        </w:rPr>
        <w:t xml:space="preserve"> la inclusión de datos estadísticos, variables, etc. Debe ser </w:t>
      </w:r>
      <w:proofErr w:type="spellStart"/>
      <w:r w:rsidR="00E76671" w:rsidRPr="00924124">
        <w:rPr>
          <w:rFonts w:ascii="Times New Roman" w:eastAsia="Times New Roman" w:hAnsi="Times New Roman" w:cs="Times New Roman"/>
          <w:color w:val="4472C4" w:themeColor="accent5"/>
          <w:sz w:val="16"/>
          <w:szCs w:val="16"/>
          <w:lang w:eastAsia="es-MX"/>
        </w:rPr>
        <w:t>autoexplicativo</w:t>
      </w:r>
      <w:proofErr w:type="spellEnd"/>
      <w:r w:rsidR="00E76671" w:rsidRPr="00924124">
        <w:rPr>
          <w:rFonts w:ascii="Times New Roman" w:eastAsia="Times New Roman" w:hAnsi="Times New Roman" w:cs="Times New Roman"/>
          <w:color w:val="4472C4" w:themeColor="accent5"/>
          <w:sz w:val="16"/>
          <w:szCs w:val="16"/>
          <w:lang w:eastAsia="es-MX"/>
        </w:rPr>
        <w:t>,</w:t>
      </w:r>
      <w:r w:rsidR="00E76671">
        <w:rPr>
          <w:rFonts w:ascii="Times New Roman" w:eastAsia="Times New Roman" w:hAnsi="Times New Roman" w:cs="Times New Roman"/>
          <w:color w:val="4472C4" w:themeColor="accent5"/>
          <w:sz w:val="16"/>
          <w:szCs w:val="16"/>
          <w:lang w:eastAsia="es-MX"/>
        </w:rPr>
        <w:t xml:space="preserve"> </w:t>
      </w:r>
      <w:r w:rsidR="00E76671" w:rsidRPr="00924124">
        <w:rPr>
          <w:rFonts w:ascii="Times New Roman" w:eastAsia="Times New Roman" w:hAnsi="Times New Roman" w:cs="Times New Roman"/>
          <w:color w:val="4472C4" w:themeColor="accent5"/>
          <w:sz w:val="16"/>
          <w:szCs w:val="16"/>
          <w:lang w:eastAsia="es-MX"/>
        </w:rPr>
        <w:t>evitar el uso de términos genéricos. No repetir el título en el texto del resumen; usar la nomenclatura científica y evitar las abreviaturas</w:t>
      </w:r>
      <w:r w:rsidR="00E76671">
        <w:rPr>
          <w:rFonts w:ascii="Times New Roman" w:eastAsia="Times New Roman" w:hAnsi="Times New Roman" w:cs="Times New Roman"/>
          <w:color w:val="4472C4" w:themeColor="accent5"/>
          <w:sz w:val="16"/>
          <w:szCs w:val="16"/>
          <w:lang w:eastAsia="es-MX"/>
        </w:rPr>
        <w:t>.</w:t>
      </w:r>
    </w:p>
    <w:p w14:paraId="2BD399AB" w14:textId="7C297420" w:rsidR="00942A08" w:rsidRPr="00942A08" w:rsidRDefault="00942A08" w:rsidP="00942A08">
      <w:pPr>
        <w:shd w:val="clear" w:color="auto" w:fill="F2F2F2" w:themeFill="background1" w:themeFillShade="F2"/>
        <w:spacing w:after="240" w:line="276" w:lineRule="auto"/>
        <w:ind w:left="1134"/>
        <w:mirrorIndents/>
        <w:jc w:val="both"/>
        <w:rPr>
          <w:rFonts w:ascii="Times New Roman" w:hAnsi="Times New Roman" w:cs="Times New Roman"/>
          <w:color w:val="000000" w:themeColor="text1"/>
          <w:sz w:val="21"/>
          <w:szCs w:val="21"/>
        </w:rPr>
      </w:pPr>
      <w:r w:rsidRPr="00942A08">
        <w:rPr>
          <w:rFonts w:ascii="Times New Roman" w:hAnsi="Times New Roman" w:cs="Times New Roman"/>
          <w:b/>
          <w:bCs/>
          <w:color w:val="000000" w:themeColor="text1"/>
          <w:sz w:val="21"/>
          <w:szCs w:val="21"/>
        </w:rPr>
        <w:t>Justificación.</w:t>
      </w:r>
      <w:r w:rsidR="00DD4DF8">
        <w:rPr>
          <w:rFonts w:ascii="Times New Roman" w:hAnsi="Times New Roman" w:cs="Times New Roman"/>
          <w:b/>
          <w:bCs/>
          <w:color w:val="000000" w:themeColor="text1"/>
          <w:sz w:val="21"/>
          <w:szCs w:val="21"/>
        </w:rPr>
        <w:t xml:space="preserve"> </w:t>
      </w:r>
      <w:r w:rsidR="00DD4DF8">
        <w:rPr>
          <w:rFonts w:ascii="Times New Roman" w:eastAsia="Times New Roman" w:hAnsi="Times New Roman" w:cs="Times New Roman"/>
          <w:color w:val="4472C4" w:themeColor="accent5"/>
          <w:sz w:val="16"/>
          <w:szCs w:val="16"/>
          <w:lang w:eastAsia="es-MX"/>
        </w:rPr>
        <w:t>De</w:t>
      </w:r>
      <w:r w:rsidR="00E35CA6">
        <w:rPr>
          <w:rFonts w:ascii="Times New Roman" w:eastAsia="Times New Roman" w:hAnsi="Times New Roman" w:cs="Times New Roman"/>
          <w:color w:val="4472C4" w:themeColor="accent5"/>
          <w:sz w:val="16"/>
          <w:szCs w:val="16"/>
          <w:lang w:eastAsia="es-MX"/>
        </w:rPr>
        <w:t>finir</w:t>
      </w:r>
      <w:r w:rsidR="00DD4DF8">
        <w:rPr>
          <w:rFonts w:ascii="Times New Roman" w:eastAsia="Times New Roman" w:hAnsi="Times New Roman" w:cs="Times New Roman"/>
          <w:color w:val="4472C4" w:themeColor="accent5"/>
          <w:sz w:val="16"/>
          <w:szCs w:val="16"/>
          <w:lang w:eastAsia="es-MX"/>
        </w:rPr>
        <w:t xml:space="preserve"> el problema su relevancia y el objetivo del estudio (15-</w:t>
      </w:r>
      <w:r w:rsidR="00071F53">
        <w:rPr>
          <w:rFonts w:ascii="Times New Roman" w:eastAsia="Times New Roman" w:hAnsi="Times New Roman" w:cs="Times New Roman"/>
          <w:color w:val="4472C4" w:themeColor="accent5"/>
          <w:sz w:val="16"/>
          <w:szCs w:val="16"/>
          <w:lang w:eastAsia="es-MX"/>
        </w:rPr>
        <w:t>20 </w:t>
      </w:r>
      <w:r w:rsidR="00DD4DF8">
        <w:rPr>
          <w:rFonts w:ascii="Times New Roman" w:eastAsia="Times New Roman" w:hAnsi="Times New Roman" w:cs="Times New Roman"/>
          <w:color w:val="4472C4" w:themeColor="accent5"/>
          <w:sz w:val="16"/>
          <w:szCs w:val="16"/>
          <w:lang w:eastAsia="es-MX"/>
        </w:rPr>
        <w:t>%).</w:t>
      </w:r>
      <w:r w:rsidR="00071F53">
        <w:rPr>
          <w:rFonts w:ascii="Times New Roman" w:hAnsi="Times New Roman" w:cs="Times New Roman"/>
          <w:color w:val="000000" w:themeColor="text1"/>
          <w:sz w:val="21"/>
          <w:szCs w:val="21"/>
        </w:rPr>
        <w:t xml:space="preserve"> El uso</w:t>
      </w:r>
      <w:r w:rsidR="00071F53">
        <w:rPr>
          <w:rFonts w:ascii="Times New Roman" w:eastAsia="Times New Roman" w:hAnsi="Times New Roman" w:cs="Times New Roman"/>
          <w:color w:val="4472C4" w:themeColor="accent5"/>
          <w:sz w:val="16"/>
          <w:szCs w:val="16"/>
          <w:lang w:eastAsia="es-MX"/>
        </w:rPr>
        <w:t> </w:t>
      </w:r>
      <w:r w:rsidRPr="00942A08">
        <w:rPr>
          <w:rFonts w:ascii="Times New Roman" w:hAnsi="Times New Roman" w:cs="Times New Roman"/>
          <w:color w:val="000000" w:themeColor="text1"/>
          <w:sz w:val="21"/>
          <w:szCs w:val="21"/>
        </w:rPr>
        <w:t xml:space="preserve">de pesticidas químicos ha sido generalizado durante varias décadas, demostrando ser eficaz para controlar plagas que reducen la calidad y la productividad de los cultivos. Sin embargo, debido a su naturaleza química, presentan efectos secundarios que afectan la salud del aplicador, del consumidor y del medio ambiente. Por ello, el uso de productos naturales está surgiendo como una alternativa para el control de enfermedades y plagas fitopatógenas. El objetivo de esta investigación fue revisar y analizar los efectos bactericidas y fungicidas de extractos ricos en fitoquímicos obtenidos a partir de subproductos y residuos agrícolas y agroindustriales. </w:t>
      </w:r>
    </w:p>
    <w:p w14:paraId="768498AD" w14:textId="3FB49E31" w:rsidR="00942A08" w:rsidRPr="00942A08" w:rsidRDefault="00712492" w:rsidP="00942A08">
      <w:pPr>
        <w:shd w:val="clear" w:color="auto" w:fill="F2F2F2" w:themeFill="background1" w:themeFillShade="F2"/>
        <w:spacing w:after="240" w:line="276" w:lineRule="auto"/>
        <w:ind w:left="1134"/>
        <w:mirrorIndents/>
        <w:jc w:val="both"/>
        <w:rPr>
          <w:rFonts w:ascii="Times New Roman" w:hAnsi="Times New Roman" w:cs="Times New Roman"/>
          <w:color w:val="000000" w:themeColor="text1"/>
          <w:sz w:val="21"/>
          <w:szCs w:val="21"/>
        </w:rPr>
      </w:pPr>
      <w:r>
        <w:rPr>
          <w:rFonts w:ascii="Times New Roman" w:hAnsi="Times New Roman" w:cs="Times New Roman"/>
          <w:b/>
          <w:bCs/>
          <w:color w:val="000000" w:themeColor="text1"/>
          <w:sz w:val="21"/>
          <w:szCs w:val="21"/>
        </w:rPr>
        <w:t>Marco Teórico y E</w:t>
      </w:r>
      <w:r w:rsidR="00942A08" w:rsidRPr="00942A08">
        <w:rPr>
          <w:rFonts w:ascii="Times New Roman" w:hAnsi="Times New Roman" w:cs="Times New Roman"/>
          <w:b/>
          <w:bCs/>
          <w:color w:val="000000" w:themeColor="text1"/>
          <w:sz w:val="21"/>
          <w:szCs w:val="21"/>
        </w:rPr>
        <w:t>xperimental.</w:t>
      </w:r>
      <w:r w:rsidR="00942A08" w:rsidRPr="00942A08">
        <w:rPr>
          <w:rFonts w:ascii="Times New Roman" w:hAnsi="Times New Roman" w:cs="Times New Roman"/>
          <w:color w:val="000000" w:themeColor="text1"/>
          <w:sz w:val="21"/>
          <w:szCs w:val="21"/>
        </w:rPr>
        <w:t xml:space="preserve"> </w:t>
      </w:r>
      <w:r w:rsidR="00DD4DF8">
        <w:rPr>
          <w:rFonts w:ascii="Times New Roman" w:eastAsia="Times New Roman" w:hAnsi="Times New Roman" w:cs="Times New Roman"/>
          <w:color w:val="4472C4" w:themeColor="accent5"/>
          <w:sz w:val="16"/>
          <w:szCs w:val="16"/>
          <w:lang w:eastAsia="es-MX"/>
        </w:rPr>
        <w:t>Definir las bases teóricas y desarrollo de forma sintética (40-</w:t>
      </w:r>
      <w:r w:rsidR="00071F53">
        <w:rPr>
          <w:rFonts w:ascii="Times New Roman" w:eastAsia="Times New Roman" w:hAnsi="Times New Roman" w:cs="Times New Roman"/>
          <w:color w:val="4472C4" w:themeColor="accent5"/>
          <w:sz w:val="16"/>
          <w:szCs w:val="16"/>
          <w:lang w:eastAsia="es-MX"/>
        </w:rPr>
        <w:t>50 </w:t>
      </w:r>
      <w:r w:rsidR="00DD4DF8">
        <w:rPr>
          <w:rFonts w:ascii="Times New Roman" w:eastAsia="Times New Roman" w:hAnsi="Times New Roman" w:cs="Times New Roman"/>
          <w:color w:val="4472C4" w:themeColor="accent5"/>
          <w:sz w:val="16"/>
          <w:szCs w:val="16"/>
          <w:lang w:eastAsia="es-MX"/>
        </w:rPr>
        <w:t>%).</w:t>
      </w:r>
      <w:r w:rsidR="00DD4DF8" w:rsidRPr="00942A08">
        <w:rPr>
          <w:rFonts w:ascii="Times New Roman" w:hAnsi="Times New Roman" w:cs="Times New Roman"/>
          <w:color w:val="000000" w:themeColor="text1"/>
          <w:sz w:val="21"/>
          <w:szCs w:val="21"/>
        </w:rPr>
        <w:t xml:space="preserve"> </w:t>
      </w:r>
      <w:r w:rsidR="00DD4DF8">
        <w:rPr>
          <w:rFonts w:ascii="Times New Roman" w:hAnsi="Times New Roman" w:cs="Times New Roman"/>
          <w:color w:val="000000" w:themeColor="text1"/>
          <w:sz w:val="21"/>
          <w:szCs w:val="21"/>
        </w:rPr>
        <w:t xml:space="preserve">Se </w:t>
      </w:r>
      <w:r w:rsidR="00DD4DF8" w:rsidRPr="00942A08">
        <w:rPr>
          <w:rFonts w:ascii="Times New Roman" w:hAnsi="Times New Roman" w:cs="Times New Roman"/>
          <w:color w:val="000000" w:themeColor="text1"/>
          <w:sz w:val="21"/>
          <w:szCs w:val="21"/>
        </w:rPr>
        <w:t xml:space="preserve">realizó </w:t>
      </w:r>
      <w:r w:rsidR="00942A08" w:rsidRPr="00942A08">
        <w:rPr>
          <w:rFonts w:ascii="Times New Roman" w:hAnsi="Times New Roman" w:cs="Times New Roman"/>
          <w:color w:val="000000" w:themeColor="text1"/>
          <w:sz w:val="21"/>
          <w:szCs w:val="21"/>
        </w:rPr>
        <w:t xml:space="preserve">una revisión bibliográfica en Scopus y Web of Science, enfocada en publicaciones en inglés y español de los últimos 10 años. Solo se consideraron publicaciones relacionadas con la extracción de fitoquímicos a partir de subproductos agrícolas y/o agroindustriales, y que investigaran su efecto contra organismos fitopatógenos. En este sentido, los principales fitoquímicos con actividad antibacteriana y antifúngica son compuestos fenólicos como los flavonoides y otros derivados. Asimismo, compuestos hidrofóbicos, como los terpenos (aceites esenciales), han demostrado potencial biocida a concentraciones similares a las comercializadas actualmente. Los principales modos y mecanismos de acción son </w:t>
      </w:r>
      <w:proofErr w:type="spellStart"/>
      <w:r w:rsidR="00942A08" w:rsidRPr="00942A08">
        <w:rPr>
          <w:rFonts w:ascii="Times New Roman" w:hAnsi="Times New Roman" w:cs="Times New Roman"/>
          <w:color w:val="000000" w:themeColor="text1"/>
          <w:sz w:val="21"/>
          <w:szCs w:val="21"/>
        </w:rPr>
        <w:t>multitarget</w:t>
      </w:r>
      <w:proofErr w:type="spellEnd"/>
      <w:r w:rsidR="00942A08" w:rsidRPr="00942A08">
        <w:rPr>
          <w:rFonts w:ascii="Times New Roman" w:hAnsi="Times New Roman" w:cs="Times New Roman"/>
          <w:color w:val="000000" w:themeColor="text1"/>
          <w:sz w:val="21"/>
          <w:szCs w:val="21"/>
        </w:rPr>
        <w:t xml:space="preserve">, es decir, afectan más de una vía metabólica y de un organelo. </w:t>
      </w:r>
    </w:p>
    <w:p w14:paraId="2EC1A8DD" w14:textId="0CE915ED" w:rsidR="00942A08" w:rsidRPr="00942A08" w:rsidRDefault="00942A08" w:rsidP="00DF158E">
      <w:pPr>
        <w:shd w:val="clear" w:color="auto" w:fill="F2F2F2" w:themeFill="background1" w:themeFillShade="F2"/>
        <w:spacing w:after="0" w:line="276" w:lineRule="auto"/>
        <w:ind w:left="1134"/>
        <w:mirrorIndents/>
        <w:jc w:val="both"/>
        <w:rPr>
          <w:rFonts w:ascii="Times New Roman" w:hAnsi="Times New Roman" w:cs="Times New Roman"/>
          <w:color w:val="4472C4" w:themeColor="accent5"/>
          <w:sz w:val="21"/>
          <w:szCs w:val="21"/>
        </w:rPr>
      </w:pPr>
      <w:r w:rsidRPr="00942A08">
        <w:rPr>
          <w:rFonts w:ascii="Times New Roman" w:hAnsi="Times New Roman" w:cs="Times New Roman"/>
          <w:b/>
          <w:bCs/>
          <w:color w:val="000000" w:themeColor="text1"/>
          <w:sz w:val="21"/>
          <w:szCs w:val="21"/>
        </w:rPr>
        <w:t>Conclusiones y Perspectivas.</w:t>
      </w:r>
      <w:r w:rsidRPr="00942A08">
        <w:rPr>
          <w:rFonts w:ascii="Times New Roman" w:hAnsi="Times New Roman" w:cs="Times New Roman"/>
          <w:color w:val="000000" w:themeColor="text1"/>
          <w:sz w:val="21"/>
          <w:szCs w:val="21"/>
        </w:rPr>
        <w:t xml:space="preserve"> </w:t>
      </w:r>
      <w:r w:rsidR="00DD4DF8">
        <w:rPr>
          <w:rFonts w:ascii="Times New Roman" w:eastAsia="Times New Roman" w:hAnsi="Times New Roman" w:cs="Times New Roman"/>
          <w:color w:val="4472C4" w:themeColor="accent5"/>
          <w:sz w:val="16"/>
          <w:szCs w:val="16"/>
          <w:lang w:eastAsia="es-MX"/>
        </w:rPr>
        <w:t xml:space="preserve">Enmarcar las perspectivas de los autores y sus conclusiones de forma </w:t>
      </w:r>
      <w:r w:rsidR="00D013C4">
        <w:rPr>
          <w:rFonts w:ascii="Times New Roman" w:eastAsia="Times New Roman" w:hAnsi="Times New Roman" w:cs="Times New Roman"/>
          <w:color w:val="4472C4" w:themeColor="accent5"/>
          <w:sz w:val="16"/>
          <w:szCs w:val="16"/>
          <w:lang w:eastAsia="es-MX"/>
        </w:rPr>
        <w:t>puntual</w:t>
      </w:r>
      <w:r w:rsidR="00DD4DF8">
        <w:rPr>
          <w:rFonts w:ascii="Times New Roman" w:eastAsia="Times New Roman" w:hAnsi="Times New Roman" w:cs="Times New Roman"/>
          <w:color w:val="4472C4" w:themeColor="accent5"/>
          <w:sz w:val="16"/>
          <w:szCs w:val="16"/>
          <w:lang w:eastAsia="es-MX"/>
        </w:rPr>
        <w:t xml:space="preserve"> (20-3</w:t>
      </w:r>
      <w:r w:rsidR="00071F53">
        <w:rPr>
          <w:rFonts w:ascii="Times New Roman" w:eastAsia="Times New Roman" w:hAnsi="Times New Roman" w:cs="Times New Roman"/>
          <w:color w:val="4472C4" w:themeColor="accent5"/>
          <w:sz w:val="16"/>
          <w:szCs w:val="16"/>
          <w:lang w:eastAsia="es-MX"/>
        </w:rPr>
        <w:t>5 </w:t>
      </w:r>
      <w:r w:rsidR="00DD4DF8">
        <w:rPr>
          <w:rFonts w:ascii="Times New Roman" w:eastAsia="Times New Roman" w:hAnsi="Times New Roman" w:cs="Times New Roman"/>
          <w:color w:val="4472C4" w:themeColor="accent5"/>
          <w:sz w:val="16"/>
          <w:szCs w:val="16"/>
          <w:lang w:eastAsia="es-MX"/>
        </w:rPr>
        <w:t>%).</w:t>
      </w:r>
      <w:r w:rsidR="00DD4DF8" w:rsidRPr="00942A08">
        <w:rPr>
          <w:rFonts w:ascii="Times New Roman" w:hAnsi="Times New Roman" w:cs="Times New Roman"/>
          <w:color w:val="000000" w:themeColor="text1"/>
          <w:sz w:val="21"/>
          <w:szCs w:val="21"/>
        </w:rPr>
        <w:t xml:space="preserve"> </w:t>
      </w:r>
      <w:r w:rsidRPr="00942A08">
        <w:rPr>
          <w:rFonts w:ascii="Times New Roman" w:hAnsi="Times New Roman" w:cs="Times New Roman"/>
          <w:color w:val="000000" w:themeColor="text1"/>
          <w:sz w:val="21"/>
          <w:szCs w:val="21"/>
        </w:rPr>
        <w:t xml:space="preserve">Se identificaron </w:t>
      </w:r>
      <w:proofErr w:type="spellStart"/>
      <w:r w:rsidRPr="00942A08">
        <w:rPr>
          <w:rFonts w:ascii="Times New Roman" w:hAnsi="Times New Roman" w:cs="Times New Roman"/>
          <w:color w:val="000000" w:themeColor="text1"/>
          <w:sz w:val="21"/>
          <w:szCs w:val="21"/>
        </w:rPr>
        <w:t>fitoquímicos</w:t>
      </w:r>
      <w:proofErr w:type="spellEnd"/>
      <w:r w:rsidRPr="00942A08">
        <w:rPr>
          <w:rFonts w:ascii="Times New Roman" w:hAnsi="Times New Roman" w:cs="Times New Roman"/>
          <w:color w:val="000000" w:themeColor="text1"/>
          <w:sz w:val="21"/>
          <w:szCs w:val="21"/>
        </w:rPr>
        <w:t xml:space="preserve"> con potente actividad bactericida y fungicida, principalmente compuestos fenólicos y aceites esenciales (terpenos). Estos fitoquímicos presentaron valores de IC50 y porcentajes de reducción incluso superiores a los de los controles químicos. Los subproductos agrícolas y la biomasa, que son recursos subvalorados, representan una alternativa importante para extraer </w:t>
      </w:r>
      <w:r w:rsidRPr="00942A08">
        <w:rPr>
          <w:rFonts w:ascii="Times New Roman" w:hAnsi="Times New Roman" w:cs="Times New Roman"/>
          <w:color w:val="000000" w:themeColor="text1"/>
          <w:sz w:val="21"/>
          <w:szCs w:val="21"/>
        </w:rPr>
        <w:lastRenderedPageBreak/>
        <w:t>fitoquímicos de alto valor agregado que pueden utilizarse en múltiples industrias, incluida la agricultura, para desarrollar biopesticidas sostenibles y no tóxicos.</w:t>
      </w:r>
    </w:p>
    <w:p w14:paraId="4225BD5E" w14:textId="1B033986" w:rsidR="00B5058C" w:rsidRPr="00942A08" w:rsidRDefault="0077311A" w:rsidP="00942A08">
      <w:pPr>
        <w:shd w:val="clear" w:color="auto" w:fill="F2F2F2" w:themeFill="background1" w:themeFillShade="F2"/>
        <w:spacing w:after="240" w:line="276" w:lineRule="auto"/>
        <w:ind w:left="1134"/>
        <w:mirrorIndents/>
        <w:jc w:val="right"/>
        <w:rPr>
          <w:rFonts w:ascii="Times New Roman" w:eastAsia="Times New Roman" w:hAnsi="Times New Roman" w:cs="Times New Roman"/>
          <w:bCs/>
          <w:color w:val="4472C4" w:themeColor="accent5"/>
          <w:sz w:val="16"/>
          <w:szCs w:val="16"/>
        </w:rPr>
      </w:pPr>
      <w:r w:rsidRPr="00942A08">
        <w:rPr>
          <w:rFonts w:ascii="Times New Roman" w:hAnsi="Times New Roman" w:cs="Times New Roman"/>
          <w:b/>
          <w:bCs/>
          <w:color w:val="4472C4" w:themeColor="accent5"/>
          <w:sz w:val="16"/>
          <w:szCs w:val="16"/>
        </w:rPr>
        <w:t>FUENTE</w:t>
      </w:r>
      <w:r w:rsidRPr="00942A08">
        <w:rPr>
          <w:rFonts w:ascii="Times New Roman" w:hAnsi="Times New Roman" w:cs="Times New Roman"/>
          <w:color w:val="4472C4" w:themeColor="accent5"/>
          <w:sz w:val="16"/>
          <w:szCs w:val="16"/>
        </w:rPr>
        <w:t xml:space="preserve">: </w:t>
      </w:r>
      <w:r w:rsidR="00942A08" w:rsidRPr="00942A08">
        <w:rPr>
          <w:rFonts w:ascii="Times New Roman" w:hAnsi="Times New Roman" w:cs="Times New Roman"/>
          <w:color w:val="4472C4" w:themeColor="accent5"/>
          <w:sz w:val="16"/>
          <w:szCs w:val="16"/>
        </w:rPr>
        <w:t>https://doi.org/10.18781/R.ME X.FIT.2206-3</w:t>
      </w:r>
    </w:p>
    <w:p w14:paraId="32B86B11" w14:textId="0A83FBDA" w:rsidR="00592795" w:rsidRPr="00942A08" w:rsidRDefault="008D31FA" w:rsidP="00942A08">
      <w:pPr>
        <w:shd w:val="clear" w:color="auto" w:fill="F2F2F2" w:themeFill="background1" w:themeFillShade="F2"/>
        <w:spacing w:after="0" w:line="276" w:lineRule="auto"/>
        <w:ind w:left="1134"/>
        <w:mirrorIndents/>
        <w:jc w:val="both"/>
        <w:rPr>
          <w:rFonts w:ascii="Times New Roman" w:eastAsia="Times New Roman" w:hAnsi="Times New Roman" w:cs="Times New Roman"/>
          <w:bCs/>
          <w:color w:val="4472C4" w:themeColor="accent5"/>
          <w:sz w:val="21"/>
          <w:szCs w:val="21"/>
        </w:rPr>
      </w:pPr>
      <w:r w:rsidRPr="00942A08">
        <w:rPr>
          <w:rFonts w:ascii="Times New Roman" w:hAnsi="Times New Roman" w:cs="Times New Roman"/>
          <w:b/>
          <w:bCs/>
          <w:color w:val="000000" w:themeColor="text1"/>
          <w:sz w:val="21"/>
          <w:szCs w:val="21"/>
        </w:rPr>
        <w:t xml:space="preserve">Palabras clave: </w:t>
      </w:r>
      <w:r w:rsidR="00E76671" w:rsidRPr="00942A08">
        <w:rPr>
          <w:rFonts w:ascii="Times New Roman" w:hAnsi="Times New Roman" w:cs="Times New Roman"/>
          <w:color w:val="4472C4" w:themeColor="accent5"/>
          <w:sz w:val="21"/>
          <w:szCs w:val="21"/>
        </w:rPr>
        <w:t>Agregar hasta cinco palabras simples y capitalizadas. Evitar palabras compuestas y no repetir palabras incluidas del título. Sin punto final de oración</w:t>
      </w:r>
    </w:p>
    <w:p w14:paraId="6A23A05F" w14:textId="77777777" w:rsidR="00E76671" w:rsidRPr="009B7A85" w:rsidRDefault="00E76671" w:rsidP="00E76671">
      <w:pPr>
        <w:shd w:val="clear" w:color="auto" w:fill="FFFFFF"/>
        <w:spacing w:before="280" w:line="276" w:lineRule="auto"/>
        <w:ind w:firstLine="1276"/>
        <w:jc w:val="center"/>
        <w:rPr>
          <w:rFonts w:ascii="Times New Roman" w:eastAsia="Times New Roman" w:hAnsi="Times New Roman" w:cs="Times New Roman"/>
          <w:b/>
          <w:bCs/>
          <w:color w:val="4472C4" w:themeColor="accent5"/>
          <w:lang w:eastAsia="es-MX"/>
        </w:rPr>
      </w:pPr>
      <w:r w:rsidRPr="009B7A85">
        <w:rPr>
          <w:rFonts w:ascii="Times New Roman" w:eastAsia="Times New Roman" w:hAnsi="Times New Roman" w:cs="Times New Roman"/>
          <w:b/>
          <w:bCs/>
          <w:color w:val="4472C4" w:themeColor="accent5"/>
          <w:lang w:eastAsia="es-MX"/>
        </w:rPr>
        <w:t>GUÍA DE LA PLANTILLA</w:t>
      </w:r>
    </w:p>
    <w:p w14:paraId="019D8F33" w14:textId="26983D85" w:rsidR="00E76671" w:rsidRPr="009B7A85" w:rsidRDefault="00E76671" w:rsidP="00E76671">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B7A85">
        <w:rPr>
          <w:rFonts w:ascii="Times New Roman" w:eastAsia="Times New Roman" w:hAnsi="Times New Roman" w:cs="Times New Roman"/>
          <w:color w:val="4472C4" w:themeColor="accent5"/>
          <w:lang w:eastAsia="es-MX"/>
        </w:rPr>
        <w:t xml:space="preserve">La plantilla detalla las secciones y consideraciones generales que deben utilizarse en </w:t>
      </w:r>
      <w:r>
        <w:rPr>
          <w:rFonts w:ascii="Times New Roman" w:eastAsia="Times New Roman" w:hAnsi="Times New Roman" w:cs="Times New Roman"/>
          <w:color w:val="4472C4" w:themeColor="accent5"/>
          <w:lang w:eastAsia="es-MX"/>
        </w:rPr>
        <w:t>el</w:t>
      </w:r>
      <w:r w:rsidRPr="009B7A85">
        <w:rPr>
          <w:rFonts w:ascii="Times New Roman" w:eastAsia="Times New Roman" w:hAnsi="Times New Roman" w:cs="Times New Roman"/>
          <w:color w:val="4472C4" w:themeColor="accent5"/>
          <w:lang w:eastAsia="es-MX"/>
        </w:rPr>
        <w:t xml:space="preserve"> documento en modalidad </w:t>
      </w:r>
      <w:r w:rsidRPr="009B7A85">
        <w:rPr>
          <w:rFonts w:ascii="Times New Roman" w:eastAsia="Times New Roman" w:hAnsi="Times New Roman" w:cs="Times New Roman"/>
          <w:b/>
          <w:bCs/>
          <w:color w:val="4472C4" w:themeColor="accent5"/>
          <w:lang w:eastAsia="es-MX"/>
        </w:rPr>
        <w:t xml:space="preserve">Artículo </w:t>
      </w:r>
      <w:r>
        <w:rPr>
          <w:rFonts w:ascii="Times New Roman" w:eastAsia="Times New Roman" w:hAnsi="Times New Roman" w:cs="Times New Roman"/>
          <w:b/>
          <w:bCs/>
          <w:color w:val="4472C4" w:themeColor="accent5"/>
          <w:lang w:eastAsia="es-MX"/>
        </w:rPr>
        <w:t>de Revisión</w:t>
      </w:r>
      <w:r w:rsidRPr="009B7A85">
        <w:rPr>
          <w:rFonts w:ascii="Times New Roman" w:eastAsia="Times New Roman" w:hAnsi="Times New Roman" w:cs="Times New Roman"/>
          <w:color w:val="4472C4" w:themeColor="accent5"/>
          <w:lang w:eastAsia="es-MX"/>
        </w:rPr>
        <w:t xml:space="preserve">. Mantener los márgenes de esta Plantilla, sangría de </w:t>
      </w:r>
      <w:r>
        <w:rPr>
          <w:rFonts w:ascii="Times New Roman" w:eastAsia="Times New Roman" w:hAnsi="Times New Roman" w:cs="Times New Roman"/>
          <w:color w:val="4472C4" w:themeColor="accent5"/>
          <w:lang w:eastAsia="es-MX"/>
        </w:rPr>
        <w:t>1.0 cm</w:t>
      </w:r>
      <w:r w:rsidRPr="009B7A85">
        <w:rPr>
          <w:rFonts w:ascii="Times New Roman" w:eastAsia="Times New Roman" w:hAnsi="Times New Roman" w:cs="Times New Roman"/>
          <w:color w:val="4472C4" w:themeColor="accent5"/>
          <w:lang w:eastAsia="es-MX"/>
        </w:rPr>
        <w:t xml:space="preserve"> en la primera línea de párrafo, tipo de letra Times New Roman, interlineado de 1.15, incluyendo entre párrafos, excepto c</w:t>
      </w:r>
      <w:r w:rsidRPr="009B7A85">
        <w:rPr>
          <w:rFonts w:ascii="Times New Roman" w:hAnsi="Times New Roman" w:cs="Times New Roman"/>
          <w:color w:val="4472C4" w:themeColor="accent5"/>
        </w:rPr>
        <w:t>uando se incluya un subtítulo a inicio del párrafo; en este caso se deja un espacio. Mantener</w:t>
      </w:r>
      <w:r w:rsidRPr="009B7A85">
        <w:rPr>
          <w:rFonts w:ascii="Times New Roman" w:eastAsia="Times New Roman" w:hAnsi="Times New Roman" w:cs="Times New Roman"/>
          <w:color w:val="4472C4" w:themeColor="accent5"/>
          <w:lang w:eastAsia="es-MX"/>
        </w:rPr>
        <w:t xml:space="preserve"> el tamaño y formato de letra empleados en esta Plantilla.</w:t>
      </w:r>
    </w:p>
    <w:p w14:paraId="49E3C193" w14:textId="77777777" w:rsidR="000650F1" w:rsidRPr="00A375F7" w:rsidRDefault="00E76671" w:rsidP="000650F1">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0650F1">
        <w:rPr>
          <w:rFonts w:ascii="Times New Roman" w:eastAsia="Times New Roman" w:hAnsi="Times New Roman" w:cs="Times New Roman"/>
          <w:b/>
          <w:color w:val="4472C4" w:themeColor="accent5"/>
          <w:lang w:eastAsia="es-MX"/>
        </w:rPr>
        <w:t>IMPORTANTE:</w:t>
      </w:r>
      <w:r w:rsidRPr="009B7A85">
        <w:rPr>
          <w:rFonts w:ascii="Times New Roman" w:eastAsia="Times New Roman" w:hAnsi="Times New Roman" w:cs="Times New Roman"/>
          <w:color w:val="4472C4" w:themeColor="accent5"/>
          <w:lang w:eastAsia="es-MX"/>
        </w:rPr>
        <w:t xml:space="preserve"> </w:t>
      </w:r>
      <w:r w:rsidR="000650F1" w:rsidRPr="00A375F7">
        <w:rPr>
          <w:rFonts w:ascii="Times New Roman" w:eastAsia="Times New Roman" w:hAnsi="Times New Roman" w:cs="Times New Roman"/>
          <w:color w:val="4472C4" w:themeColor="accent5"/>
          <w:lang w:eastAsia="es-MX"/>
        </w:rPr>
        <w:t>Eliminar los textos en azul, ejemplos, ligas o indicaciones cuando ya no sean requeridos. Se recomienda revisar recientes publicaciones en la página de la RMF (</w:t>
      </w:r>
      <w:r w:rsidR="000650F1" w:rsidRPr="00A375F7">
        <w:rPr>
          <w:rFonts w:ascii="Times New Roman" w:hAnsi="Times New Roman" w:cs="Times New Roman"/>
          <w:color w:val="4472C4" w:themeColor="accent5"/>
        </w:rPr>
        <w:t>www.rmf.smf.org.mx).</w:t>
      </w:r>
      <w:r w:rsidR="000650F1" w:rsidRPr="00A375F7">
        <w:rPr>
          <w:rFonts w:ascii="Times New Roman" w:eastAsia="Times New Roman" w:hAnsi="Times New Roman" w:cs="Times New Roman"/>
          <w:color w:val="4472C4" w:themeColor="accent5"/>
          <w:lang w:eastAsia="es-MX"/>
        </w:rPr>
        <w:t xml:space="preserve"> </w:t>
      </w:r>
    </w:p>
    <w:p w14:paraId="1F6E0C48" w14:textId="77777777" w:rsidR="000650F1" w:rsidRPr="00A375F7" w:rsidRDefault="005A706D" w:rsidP="000650F1">
      <w:pPr>
        <w:shd w:val="clear" w:color="auto" w:fill="FFFFFF"/>
        <w:spacing w:before="280" w:line="276" w:lineRule="auto"/>
        <w:ind w:left="567" w:firstLine="567"/>
        <w:jc w:val="both"/>
        <w:rPr>
          <w:rFonts w:ascii="Times New Roman" w:eastAsia="Times New Roman" w:hAnsi="Times New Roman" w:cs="Times New Roman"/>
          <w:b/>
          <w:smallCaps/>
          <w:color w:val="4472C4" w:themeColor="accent5"/>
          <w:szCs w:val="26"/>
        </w:rPr>
      </w:pPr>
      <w:r>
        <w:rPr>
          <w:rFonts w:ascii="Times New Roman" w:eastAsia="Times New Roman" w:hAnsi="Times New Roman" w:cs="Times New Roman"/>
          <w:b/>
          <w:smallCaps/>
          <w:sz w:val="26"/>
          <w:szCs w:val="26"/>
        </w:rPr>
        <w:t>Justificación</w:t>
      </w:r>
      <w:r w:rsidR="00E950DF" w:rsidRPr="007A5F12">
        <w:rPr>
          <w:rFonts w:ascii="Times New Roman" w:eastAsia="Times New Roman" w:hAnsi="Times New Roman" w:cs="Times New Roman"/>
          <w:b/>
          <w:smallCaps/>
          <w:sz w:val="26"/>
          <w:szCs w:val="26"/>
        </w:rPr>
        <w:t xml:space="preserve"> </w:t>
      </w:r>
      <w:r w:rsidR="000650F1" w:rsidRPr="00A375F7">
        <w:rPr>
          <w:rFonts w:ascii="Times New Roman" w:eastAsia="Times New Roman" w:hAnsi="Times New Roman" w:cs="Times New Roman"/>
          <w:bCs/>
          <w:color w:val="4472C4" w:themeColor="accent5"/>
          <w:szCs w:val="26"/>
        </w:rPr>
        <w:t xml:space="preserve">(Subtítulos primer nivel: </w:t>
      </w:r>
      <w:r w:rsidR="000650F1" w:rsidRPr="00A375F7">
        <w:rPr>
          <w:rFonts w:ascii="Times New Roman" w:eastAsia="Times New Roman" w:hAnsi="Times New Roman" w:cs="Times New Roman"/>
          <w:bCs/>
          <w:color w:val="4472C4" w:themeColor="accent5"/>
          <w:szCs w:val="26"/>
          <w:lang w:eastAsia="es-MX"/>
        </w:rPr>
        <w:t>Tamaño 13, alineado a la izquierda y negritas</w:t>
      </w:r>
      <w:r w:rsidR="000650F1" w:rsidRPr="00A375F7">
        <w:rPr>
          <w:rFonts w:ascii="Times New Roman" w:eastAsia="Times New Roman" w:hAnsi="Times New Roman" w:cs="Times New Roman"/>
          <w:bCs/>
          <w:color w:val="4472C4" w:themeColor="accent5"/>
          <w:szCs w:val="26"/>
        </w:rPr>
        <w:t>)</w:t>
      </w:r>
    </w:p>
    <w:p w14:paraId="0F6E8EB7" w14:textId="1BFAA2D0" w:rsidR="002B10CF" w:rsidRDefault="002B10CF" w:rsidP="0080642F">
      <w:pPr>
        <w:shd w:val="clear" w:color="auto" w:fill="FFFFFF"/>
        <w:spacing w:line="276" w:lineRule="auto"/>
        <w:ind w:left="1134" w:firstLine="567"/>
        <w:jc w:val="both"/>
        <w:rPr>
          <w:rFonts w:ascii="Times New Roman" w:eastAsia="Times New Roman" w:hAnsi="Times New Roman" w:cs="Times New Roman"/>
          <w:iCs/>
          <w:color w:val="000000" w:themeColor="text1"/>
          <w:lang w:eastAsia="es-MX"/>
        </w:rPr>
      </w:pPr>
      <w:r w:rsidRPr="002B10CF">
        <w:rPr>
          <w:rFonts w:ascii="Times New Roman" w:eastAsia="Times New Roman" w:hAnsi="Times New Roman" w:cs="Times New Roman"/>
          <w:iCs/>
          <w:color w:val="000000" w:themeColor="text1"/>
          <w:lang w:eastAsia="es-MX"/>
        </w:rPr>
        <w:t>Describir el problema científico que motiv</w:t>
      </w:r>
      <w:r w:rsidR="00FF74AE">
        <w:rPr>
          <w:rFonts w:ascii="Times New Roman" w:eastAsia="Times New Roman" w:hAnsi="Times New Roman" w:cs="Times New Roman"/>
          <w:iCs/>
          <w:color w:val="000000" w:themeColor="text1"/>
          <w:lang w:eastAsia="es-MX"/>
        </w:rPr>
        <w:t>ó</w:t>
      </w:r>
      <w:r w:rsidRPr="002B10CF">
        <w:rPr>
          <w:rFonts w:ascii="Times New Roman" w:eastAsia="Times New Roman" w:hAnsi="Times New Roman" w:cs="Times New Roman"/>
          <w:iCs/>
          <w:color w:val="000000" w:themeColor="text1"/>
          <w:lang w:eastAsia="es-MX"/>
        </w:rPr>
        <w:t xml:space="preserve"> l</w:t>
      </w:r>
      <w:r>
        <w:rPr>
          <w:rFonts w:ascii="Times New Roman" w:eastAsia="Times New Roman" w:hAnsi="Times New Roman" w:cs="Times New Roman"/>
          <w:iCs/>
          <w:color w:val="000000" w:themeColor="text1"/>
          <w:lang w:eastAsia="es-MX"/>
        </w:rPr>
        <w:t>a</w:t>
      </w:r>
      <w:r w:rsidRPr="002B10CF">
        <w:rPr>
          <w:rFonts w:ascii="Times New Roman" w:eastAsia="Times New Roman" w:hAnsi="Times New Roman" w:cs="Times New Roman"/>
          <w:iCs/>
          <w:color w:val="000000" w:themeColor="text1"/>
          <w:lang w:eastAsia="es-MX"/>
        </w:rPr>
        <w:t xml:space="preserve"> revisión. </w:t>
      </w:r>
      <w:r w:rsidR="00FF74AE">
        <w:rPr>
          <w:rFonts w:ascii="Times New Roman" w:eastAsia="Times New Roman" w:hAnsi="Times New Roman" w:cs="Times New Roman"/>
          <w:iCs/>
          <w:color w:val="000000" w:themeColor="text1"/>
          <w:lang w:eastAsia="es-MX"/>
        </w:rPr>
        <w:t xml:space="preserve">Exponer ampliamente el estado del arte y citar publicaciones relevantes y recientes. </w:t>
      </w:r>
      <w:r w:rsidRPr="002B10CF">
        <w:rPr>
          <w:rFonts w:ascii="Times New Roman" w:eastAsia="Times New Roman" w:hAnsi="Times New Roman" w:cs="Times New Roman"/>
          <w:iCs/>
          <w:color w:val="000000" w:themeColor="text1"/>
          <w:lang w:eastAsia="es-MX"/>
        </w:rPr>
        <w:t xml:space="preserve">Esto puede implicar publicaciones en controversia, hipótesis o paradigmas actualmente en revisión en ciertos círculos científicos, </w:t>
      </w:r>
      <w:r w:rsidR="00886390">
        <w:rPr>
          <w:rFonts w:ascii="Times New Roman" w:eastAsia="Times New Roman" w:hAnsi="Times New Roman" w:cs="Times New Roman"/>
          <w:iCs/>
          <w:color w:val="000000" w:themeColor="text1"/>
          <w:lang w:eastAsia="es-MX"/>
        </w:rPr>
        <w:t xml:space="preserve">o bien, </w:t>
      </w:r>
      <w:r w:rsidRPr="002B10CF">
        <w:rPr>
          <w:rFonts w:ascii="Times New Roman" w:eastAsia="Times New Roman" w:hAnsi="Times New Roman" w:cs="Times New Roman"/>
          <w:iCs/>
          <w:color w:val="000000" w:themeColor="text1"/>
          <w:lang w:eastAsia="es-MX"/>
        </w:rPr>
        <w:t>complemento a revisiones previamente publicadas que no abordaron áreas que los autores consideran relevantes exponer y discutir. Esta justificación de</w:t>
      </w:r>
      <w:r>
        <w:rPr>
          <w:rFonts w:ascii="Times New Roman" w:eastAsia="Times New Roman" w:hAnsi="Times New Roman" w:cs="Times New Roman"/>
          <w:iCs/>
          <w:color w:val="000000" w:themeColor="text1"/>
          <w:lang w:eastAsia="es-MX"/>
        </w:rPr>
        <w:t>b</w:t>
      </w:r>
      <w:r w:rsidRPr="002B10CF">
        <w:rPr>
          <w:rFonts w:ascii="Times New Roman" w:eastAsia="Times New Roman" w:hAnsi="Times New Roman" w:cs="Times New Roman"/>
          <w:iCs/>
          <w:color w:val="000000" w:themeColor="text1"/>
          <w:lang w:eastAsia="es-MX"/>
        </w:rPr>
        <w:t>e retomarse en la conclusión y perspectivas para establecer el aporte completo de la revisión.</w:t>
      </w:r>
    </w:p>
    <w:p w14:paraId="6189A8CD" w14:textId="4F8E427F" w:rsidR="00E76671" w:rsidRPr="004E3EF4" w:rsidRDefault="002B10CF" w:rsidP="00F471C6">
      <w:pPr>
        <w:shd w:val="clear" w:color="auto" w:fill="FFFFFF"/>
        <w:spacing w:before="240" w:line="276" w:lineRule="auto"/>
        <w:ind w:left="1134"/>
        <w:jc w:val="both"/>
        <w:rPr>
          <w:rFonts w:ascii="Times New Roman" w:eastAsia="Times New Roman" w:hAnsi="Times New Roman" w:cs="Times New Roman"/>
          <w:iCs/>
          <w:color w:val="000000" w:themeColor="text1"/>
          <w:lang w:eastAsia="es-MX"/>
        </w:rPr>
      </w:pPr>
      <w:r w:rsidRPr="002B10CF">
        <w:rPr>
          <w:rFonts w:ascii="Times New Roman" w:eastAsia="Times New Roman" w:hAnsi="Times New Roman" w:cs="Times New Roman"/>
          <w:b/>
          <w:bCs/>
          <w:iCs/>
          <w:color w:val="000000" w:themeColor="text1"/>
          <w:lang w:eastAsia="es-MX"/>
        </w:rPr>
        <w:t>Análisis bibliográfico</w:t>
      </w:r>
      <w:r w:rsidR="00B466E9">
        <w:rPr>
          <w:rFonts w:ascii="Times New Roman" w:eastAsia="Times New Roman" w:hAnsi="Times New Roman" w:cs="Times New Roman"/>
          <w:b/>
          <w:bCs/>
          <w:iCs/>
          <w:color w:val="000000" w:themeColor="text1"/>
          <w:lang w:eastAsia="es-MX"/>
        </w:rPr>
        <w:t xml:space="preserve">. </w:t>
      </w:r>
      <w:r w:rsidR="00592D80" w:rsidRPr="00592D80">
        <w:rPr>
          <w:rFonts w:ascii="Times New Roman" w:eastAsia="Times New Roman" w:hAnsi="Times New Roman" w:cs="Times New Roman"/>
          <w:iCs/>
          <w:color w:val="000000" w:themeColor="text1"/>
          <w:lang w:eastAsia="es-MX"/>
        </w:rPr>
        <w:t>En esta sección indicar con claridad</w:t>
      </w:r>
      <w:r w:rsidR="00592D80">
        <w:rPr>
          <w:rFonts w:ascii="Times New Roman" w:eastAsia="Times New Roman" w:hAnsi="Times New Roman" w:cs="Times New Roman"/>
          <w:iCs/>
          <w:color w:val="000000" w:themeColor="text1"/>
          <w:lang w:eastAsia="es-MX"/>
        </w:rPr>
        <w:t xml:space="preserve"> los criterios y parámetros </w:t>
      </w:r>
      <w:r>
        <w:rPr>
          <w:rFonts w:ascii="Times New Roman" w:eastAsia="Times New Roman" w:hAnsi="Times New Roman" w:cs="Times New Roman"/>
          <w:iCs/>
          <w:color w:val="000000" w:themeColor="text1"/>
          <w:lang w:eastAsia="es-MX"/>
        </w:rPr>
        <w:t>respecto la</w:t>
      </w:r>
      <w:r w:rsidR="00592D80">
        <w:rPr>
          <w:rFonts w:ascii="Times New Roman" w:eastAsia="Times New Roman" w:hAnsi="Times New Roman" w:cs="Times New Roman"/>
          <w:iCs/>
          <w:color w:val="000000" w:themeColor="text1"/>
          <w:lang w:eastAsia="es-MX"/>
        </w:rPr>
        <w:t xml:space="preserve"> consulta bibliográfica</w:t>
      </w:r>
      <w:r w:rsidR="00886390">
        <w:rPr>
          <w:rFonts w:ascii="Times New Roman" w:eastAsia="Times New Roman" w:hAnsi="Times New Roman" w:cs="Times New Roman"/>
          <w:iCs/>
          <w:color w:val="000000" w:themeColor="text1"/>
          <w:lang w:eastAsia="es-MX"/>
        </w:rPr>
        <w:t>;</w:t>
      </w:r>
      <w:r w:rsidR="00592D80">
        <w:rPr>
          <w:rFonts w:ascii="Times New Roman" w:eastAsia="Times New Roman" w:hAnsi="Times New Roman" w:cs="Times New Roman"/>
          <w:iCs/>
          <w:color w:val="000000" w:themeColor="text1"/>
          <w:lang w:eastAsia="es-MX"/>
        </w:rPr>
        <w:t xml:space="preserve"> por ejemplo, el per</w:t>
      </w:r>
      <w:r w:rsidR="00B466E9">
        <w:rPr>
          <w:rFonts w:ascii="Times New Roman" w:eastAsia="Times New Roman" w:hAnsi="Times New Roman" w:cs="Times New Roman"/>
          <w:iCs/>
          <w:color w:val="000000" w:themeColor="text1"/>
          <w:lang w:eastAsia="es-MX"/>
        </w:rPr>
        <w:t>í</w:t>
      </w:r>
      <w:r w:rsidR="00592D80">
        <w:rPr>
          <w:rFonts w:ascii="Times New Roman" w:eastAsia="Times New Roman" w:hAnsi="Times New Roman" w:cs="Times New Roman"/>
          <w:iCs/>
          <w:color w:val="000000" w:themeColor="text1"/>
          <w:lang w:eastAsia="es-MX"/>
        </w:rPr>
        <w:t>odo, tipo de revistas, repositorios bibliográficos, regiones geográficas, cultivos, tipo de patógenos</w:t>
      </w:r>
      <w:r w:rsidR="00886390">
        <w:rPr>
          <w:rFonts w:ascii="Times New Roman" w:eastAsia="Times New Roman" w:hAnsi="Times New Roman" w:cs="Times New Roman"/>
          <w:iCs/>
          <w:color w:val="000000" w:themeColor="text1"/>
          <w:lang w:eastAsia="es-MX"/>
        </w:rPr>
        <w:t>, etc</w:t>
      </w:r>
      <w:r w:rsidR="00592D80">
        <w:rPr>
          <w:rFonts w:ascii="Times New Roman" w:eastAsia="Times New Roman" w:hAnsi="Times New Roman" w:cs="Times New Roman"/>
          <w:iCs/>
          <w:color w:val="000000" w:themeColor="text1"/>
          <w:lang w:eastAsia="es-MX"/>
        </w:rPr>
        <w:t>. Si es necesario</w:t>
      </w:r>
      <w:r w:rsidR="00B466E9">
        <w:rPr>
          <w:rFonts w:ascii="Times New Roman" w:eastAsia="Times New Roman" w:hAnsi="Times New Roman" w:cs="Times New Roman"/>
          <w:iCs/>
          <w:color w:val="000000" w:themeColor="text1"/>
          <w:lang w:eastAsia="es-MX"/>
        </w:rPr>
        <w:t>,</w:t>
      </w:r>
      <w:r w:rsidR="00592D80">
        <w:rPr>
          <w:rFonts w:ascii="Times New Roman" w:eastAsia="Times New Roman" w:hAnsi="Times New Roman" w:cs="Times New Roman"/>
          <w:iCs/>
          <w:color w:val="000000" w:themeColor="text1"/>
          <w:lang w:eastAsia="es-MX"/>
        </w:rPr>
        <w:t xml:space="preserve"> incluir un diagrama de flujo del proceso de </w:t>
      </w:r>
      <w:r>
        <w:rPr>
          <w:rFonts w:ascii="Times New Roman" w:eastAsia="Times New Roman" w:hAnsi="Times New Roman" w:cs="Times New Roman"/>
          <w:iCs/>
          <w:color w:val="000000" w:themeColor="text1"/>
          <w:lang w:eastAsia="es-MX"/>
        </w:rPr>
        <w:t>análisis bibliográfico</w:t>
      </w:r>
      <w:r w:rsidR="00592D80">
        <w:rPr>
          <w:rFonts w:ascii="Times New Roman" w:eastAsia="Times New Roman" w:hAnsi="Times New Roman" w:cs="Times New Roman"/>
          <w:iCs/>
          <w:color w:val="000000" w:themeColor="text1"/>
          <w:lang w:eastAsia="es-MX"/>
        </w:rPr>
        <w:t xml:space="preserve"> e indicar la base con la que finalmente se desarrolló el Articulo de </w:t>
      </w:r>
      <w:r w:rsidR="00886390">
        <w:rPr>
          <w:rFonts w:ascii="Times New Roman" w:eastAsia="Times New Roman" w:hAnsi="Times New Roman" w:cs="Times New Roman"/>
          <w:iCs/>
          <w:color w:val="000000" w:themeColor="text1"/>
          <w:lang w:eastAsia="es-MX"/>
        </w:rPr>
        <w:t>R</w:t>
      </w:r>
      <w:r w:rsidR="00592D80">
        <w:rPr>
          <w:rFonts w:ascii="Times New Roman" w:eastAsia="Times New Roman" w:hAnsi="Times New Roman" w:cs="Times New Roman"/>
          <w:iCs/>
          <w:color w:val="000000" w:themeColor="text1"/>
          <w:lang w:eastAsia="es-MX"/>
        </w:rPr>
        <w:t xml:space="preserve">evisión. </w:t>
      </w:r>
      <w:bookmarkStart w:id="2" w:name="_Hlk217161849"/>
      <w:r w:rsidR="00E76671" w:rsidRPr="00DE4AF6">
        <w:rPr>
          <w:rFonts w:ascii="Times New Roman" w:eastAsia="Times New Roman" w:hAnsi="Times New Roman" w:cs="Times New Roman"/>
          <w:iCs/>
          <w:color w:val="000000" w:themeColor="text1"/>
          <w:lang w:eastAsia="es-MX"/>
        </w:rPr>
        <w:t>Considere que existen diferentes formas de citar en texto, elija la forma correcta</w:t>
      </w:r>
      <w:r w:rsidR="00E76671">
        <w:rPr>
          <w:rFonts w:ascii="Times New Roman" w:eastAsia="Times New Roman" w:hAnsi="Times New Roman" w:cs="Times New Roman"/>
          <w:iCs/>
          <w:color w:val="000000" w:themeColor="text1"/>
          <w:lang w:eastAsia="es-MX"/>
        </w:rPr>
        <w:t>, e</w:t>
      </w:r>
      <w:r w:rsidR="00E76671" w:rsidRPr="00092DB8">
        <w:rPr>
          <w:rFonts w:ascii="Times New Roman" w:eastAsia="Times New Roman" w:hAnsi="Times New Roman" w:cs="Times New Roman"/>
          <w:iCs/>
          <w:color w:val="000000" w:themeColor="text1"/>
          <w:lang w:eastAsia="es-MX"/>
        </w:rPr>
        <w:t>structure el formato de las referencias de acuerdo con el tipo de fuente (</w:t>
      </w:r>
      <w:hyperlink w:anchor="referencias" w:history="1">
        <w:r w:rsidR="00E76671" w:rsidRPr="00301D52">
          <w:rPr>
            <w:rStyle w:val="Hipervnculo"/>
            <w:rFonts w:ascii="Times New Roman" w:eastAsia="Times New Roman" w:hAnsi="Times New Roman" w:cs="Times New Roman"/>
            <w:iCs/>
            <w:lang w:eastAsia="es-MX"/>
          </w:rPr>
          <w:t>clic aquí</w:t>
        </w:r>
      </w:hyperlink>
      <w:r w:rsidR="00E76671" w:rsidRPr="00092DB8">
        <w:rPr>
          <w:rFonts w:ascii="Times New Roman" w:eastAsia="Times New Roman" w:hAnsi="Times New Roman" w:cs="Times New Roman"/>
          <w:iCs/>
          <w:color w:val="000000" w:themeColor="text1"/>
          <w:lang w:eastAsia="es-MX"/>
        </w:rPr>
        <w:t>).</w:t>
      </w:r>
    </w:p>
    <w:p w14:paraId="63548102" w14:textId="791DA71F" w:rsidR="0015237C" w:rsidRDefault="005A706D" w:rsidP="00E76671">
      <w:pPr>
        <w:shd w:val="clear" w:color="auto" w:fill="FFFFFF"/>
        <w:spacing w:after="200" w:line="276" w:lineRule="auto"/>
        <w:ind w:left="1134"/>
        <w:jc w:val="both"/>
        <w:rPr>
          <w:rFonts w:ascii="Times New Roman" w:eastAsia="Times New Roman" w:hAnsi="Times New Roman" w:cs="Times New Roman"/>
          <w:b/>
          <w:smallCaps/>
          <w:sz w:val="26"/>
          <w:szCs w:val="26"/>
        </w:rPr>
      </w:pPr>
      <w:r>
        <w:rPr>
          <w:rFonts w:ascii="Times New Roman" w:eastAsia="Times New Roman" w:hAnsi="Times New Roman" w:cs="Times New Roman"/>
          <w:b/>
          <w:smallCaps/>
          <w:sz w:val="26"/>
          <w:szCs w:val="26"/>
        </w:rPr>
        <w:t>Marco teórico y experimental</w:t>
      </w:r>
    </w:p>
    <w:bookmarkEnd w:id="2"/>
    <w:p w14:paraId="2379D62F" w14:textId="49DFE44D" w:rsidR="00AB6FAF" w:rsidRPr="004A7827" w:rsidRDefault="00601561" w:rsidP="0053436B">
      <w:pPr>
        <w:shd w:val="clear" w:color="auto" w:fill="FFFFFF"/>
        <w:spacing w:after="0" w:line="276" w:lineRule="auto"/>
        <w:ind w:left="1134" w:firstLine="567"/>
        <w:jc w:val="both"/>
        <w:rPr>
          <w:rFonts w:ascii="Times New Roman" w:eastAsia="Times New Roman" w:hAnsi="Times New Roman" w:cs="Times New Roman"/>
          <w:iCs/>
          <w:color w:val="000000" w:themeColor="text1"/>
          <w:lang w:eastAsia="es-MX"/>
        </w:rPr>
      </w:pPr>
      <w:r w:rsidRPr="004A7827">
        <w:rPr>
          <w:rFonts w:ascii="Times New Roman" w:eastAsia="Times New Roman" w:hAnsi="Times New Roman" w:cs="Times New Roman"/>
          <w:iCs/>
          <w:color w:val="000000" w:themeColor="text1"/>
          <w:lang w:eastAsia="es-MX"/>
        </w:rPr>
        <w:t>La información en este documento se debe estructurar de manera expositiva</w:t>
      </w:r>
      <w:r w:rsidR="004A7827">
        <w:rPr>
          <w:rFonts w:ascii="Times New Roman" w:eastAsia="Times New Roman" w:hAnsi="Times New Roman" w:cs="Times New Roman"/>
          <w:iCs/>
          <w:color w:val="000000" w:themeColor="text1"/>
          <w:lang w:eastAsia="es-MX"/>
        </w:rPr>
        <w:t xml:space="preserve"> y analítica</w:t>
      </w:r>
      <w:r w:rsidRPr="004A7827">
        <w:rPr>
          <w:rFonts w:ascii="Times New Roman" w:eastAsia="Times New Roman" w:hAnsi="Times New Roman" w:cs="Times New Roman"/>
          <w:iCs/>
          <w:color w:val="000000" w:themeColor="text1"/>
          <w:lang w:eastAsia="es-MX"/>
        </w:rPr>
        <w:t xml:space="preserve"> </w:t>
      </w:r>
      <w:r w:rsidR="00286EA4" w:rsidRPr="004A7827">
        <w:rPr>
          <w:rFonts w:ascii="Times New Roman" w:eastAsia="Times New Roman" w:hAnsi="Times New Roman" w:cs="Times New Roman"/>
          <w:iCs/>
          <w:color w:val="000000" w:themeColor="text1"/>
          <w:lang w:eastAsia="es-MX"/>
        </w:rPr>
        <w:t>con</w:t>
      </w:r>
      <w:r w:rsidRPr="004A7827">
        <w:rPr>
          <w:rFonts w:ascii="Times New Roman" w:eastAsia="Times New Roman" w:hAnsi="Times New Roman" w:cs="Times New Roman"/>
          <w:iCs/>
          <w:color w:val="000000" w:themeColor="text1"/>
          <w:lang w:eastAsia="es-MX"/>
        </w:rPr>
        <w:t xml:space="preserve"> un orden lógico. </w:t>
      </w:r>
      <w:r w:rsidR="004A7827" w:rsidRPr="004A7827">
        <w:rPr>
          <w:rFonts w:ascii="Times New Roman" w:eastAsia="Times New Roman" w:hAnsi="Times New Roman" w:cs="Times New Roman"/>
          <w:iCs/>
          <w:color w:val="000000" w:themeColor="text1"/>
          <w:lang w:eastAsia="es-MX"/>
        </w:rPr>
        <w:t xml:space="preserve">El marco teórico debe basarse </w:t>
      </w:r>
      <w:r w:rsidR="00886390">
        <w:rPr>
          <w:rFonts w:ascii="Times New Roman" w:eastAsia="Times New Roman" w:hAnsi="Times New Roman" w:cs="Times New Roman"/>
          <w:iCs/>
          <w:color w:val="000000" w:themeColor="text1"/>
          <w:lang w:eastAsia="es-MX"/>
        </w:rPr>
        <w:t>con</w:t>
      </w:r>
      <w:r w:rsidR="004A7827" w:rsidRPr="004A7827">
        <w:rPr>
          <w:rFonts w:ascii="Times New Roman" w:eastAsia="Times New Roman" w:hAnsi="Times New Roman" w:cs="Times New Roman"/>
          <w:iCs/>
          <w:color w:val="000000" w:themeColor="text1"/>
          <w:lang w:eastAsia="es-MX"/>
        </w:rPr>
        <w:t xml:space="preserve"> información pertinente al problema científico en revisión</w:t>
      </w:r>
      <w:r w:rsidR="00886390">
        <w:rPr>
          <w:rFonts w:ascii="Times New Roman" w:eastAsia="Times New Roman" w:hAnsi="Times New Roman" w:cs="Times New Roman"/>
          <w:iCs/>
          <w:color w:val="000000" w:themeColor="text1"/>
          <w:lang w:eastAsia="es-MX"/>
        </w:rPr>
        <w:t>,</w:t>
      </w:r>
      <w:r w:rsidR="007A5F12">
        <w:rPr>
          <w:rFonts w:ascii="Times New Roman" w:eastAsia="Times New Roman" w:hAnsi="Times New Roman" w:cs="Times New Roman"/>
          <w:iCs/>
          <w:color w:val="000000" w:themeColor="text1"/>
          <w:lang w:eastAsia="es-MX"/>
        </w:rPr>
        <w:t xml:space="preserve"> que</w:t>
      </w:r>
      <w:r w:rsidR="004A7827" w:rsidRPr="004A7827">
        <w:rPr>
          <w:rFonts w:ascii="Times New Roman" w:eastAsia="Times New Roman" w:hAnsi="Times New Roman" w:cs="Times New Roman"/>
          <w:iCs/>
          <w:color w:val="000000" w:themeColor="text1"/>
          <w:lang w:eastAsia="es-MX"/>
        </w:rPr>
        <w:t xml:space="preserve"> permita establecer el estado del arte de conocimiento y por lo tanto exponer con claridad el conocimiento de frontera y nuevas áreas de oportunidad o perspectivas.</w:t>
      </w:r>
    </w:p>
    <w:p w14:paraId="493A842E" w14:textId="61D534DB" w:rsidR="00C859DC" w:rsidRDefault="00BD678C" w:rsidP="006B25A7">
      <w:pPr>
        <w:spacing w:after="80" w:line="276" w:lineRule="auto"/>
        <w:ind w:left="1134" w:firstLine="567"/>
        <w:jc w:val="both"/>
        <w:rPr>
          <w:rFonts w:ascii="Times New Roman" w:hAnsi="Times New Roman" w:cs="Times New Roman"/>
          <w:color w:val="000000" w:themeColor="text1"/>
        </w:rPr>
      </w:pPr>
      <w:r w:rsidRPr="00095D20">
        <w:rPr>
          <w:rFonts w:ascii="Times New Roman" w:eastAsia="Times New Roman" w:hAnsi="Times New Roman" w:cs="Times New Roman"/>
          <w:iCs/>
          <w:color w:val="000000" w:themeColor="text1"/>
          <w:lang w:eastAsia="es-MX"/>
        </w:rPr>
        <w:t xml:space="preserve">Puede </w:t>
      </w:r>
      <w:r w:rsidR="000650F1">
        <w:rPr>
          <w:rFonts w:ascii="Times New Roman" w:eastAsia="Times New Roman" w:hAnsi="Times New Roman" w:cs="Times New Roman"/>
          <w:iCs/>
          <w:color w:val="000000" w:themeColor="text1"/>
          <w:lang w:eastAsia="es-MX"/>
        </w:rPr>
        <w:t>considerar</w:t>
      </w:r>
      <w:r w:rsidRPr="00095D20">
        <w:rPr>
          <w:rFonts w:ascii="Times New Roman" w:eastAsia="Times New Roman" w:hAnsi="Times New Roman" w:cs="Times New Roman"/>
          <w:iCs/>
          <w:color w:val="000000" w:themeColor="text1"/>
          <w:lang w:eastAsia="es-MX"/>
        </w:rPr>
        <w:t xml:space="preserve"> subtemas para definir </w:t>
      </w:r>
      <w:r w:rsidR="008D31FA" w:rsidRPr="00095D20">
        <w:rPr>
          <w:rFonts w:ascii="Times New Roman" w:eastAsia="Times New Roman" w:hAnsi="Times New Roman" w:cs="Times New Roman"/>
          <w:iCs/>
          <w:color w:val="000000" w:themeColor="text1"/>
          <w:lang w:eastAsia="es-MX"/>
        </w:rPr>
        <w:t>la información recopilada</w:t>
      </w:r>
      <w:r w:rsidRPr="00095D20">
        <w:rPr>
          <w:rFonts w:ascii="Times New Roman" w:eastAsia="Times New Roman" w:hAnsi="Times New Roman" w:cs="Times New Roman"/>
          <w:iCs/>
          <w:color w:val="000000" w:themeColor="text1"/>
          <w:lang w:eastAsia="es-MX"/>
        </w:rPr>
        <w:t>.</w:t>
      </w:r>
      <w:r w:rsidR="00601561" w:rsidRPr="00095D20">
        <w:rPr>
          <w:rFonts w:ascii="Times New Roman" w:eastAsia="Times New Roman" w:hAnsi="Times New Roman" w:cs="Times New Roman"/>
          <w:iCs/>
          <w:color w:val="000000" w:themeColor="text1"/>
          <w:lang w:eastAsia="es-MX"/>
        </w:rPr>
        <w:t xml:space="preserve"> </w:t>
      </w:r>
      <w:r w:rsidR="00601561" w:rsidRPr="00095D20">
        <w:rPr>
          <w:rFonts w:ascii="Times New Roman" w:hAnsi="Times New Roman" w:cs="Times New Roman"/>
          <w:color w:val="4472C4" w:themeColor="accent5"/>
        </w:rPr>
        <w:t>Subtítulos a inicio de párrafo en negritas con punto y seguido.</w:t>
      </w:r>
      <w:r w:rsidRPr="00095D20">
        <w:rPr>
          <w:rFonts w:ascii="Times New Roman" w:eastAsia="Times New Roman" w:hAnsi="Times New Roman" w:cs="Times New Roman"/>
          <w:iCs/>
          <w:color w:val="000000" w:themeColor="text1"/>
          <w:lang w:eastAsia="es-MX"/>
        </w:rPr>
        <w:t xml:space="preserve"> </w:t>
      </w:r>
      <w:r w:rsidR="00601561" w:rsidRPr="00095D20">
        <w:rPr>
          <w:rFonts w:ascii="Times New Roman" w:eastAsia="Times New Roman" w:hAnsi="Times New Roman" w:cs="Times New Roman"/>
          <w:iCs/>
          <w:color w:val="000000" w:themeColor="text1"/>
          <w:lang w:eastAsia="es-MX"/>
        </w:rPr>
        <w:t>Es importante mostrar la información de manera comprensible y organizada en mapas mentales, cuadro</w:t>
      </w:r>
      <w:r w:rsidR="004B38AE" w:rsidRPr="00095D20">
        <w:rPr>
          <w:rFonts w:ascii="Times New Roman" w:eastAsia="Times New Roman" w:hAnsi="Times New Roman" w:cs="Times New Roman"/>
          <w:iCs/>
          <w:color w:val="000000" w:themeColor="text1"/>
          <w:lang w:eastAsia="es-MX"/>
        </w:rPr>
        <w:t>s</w:t>
      </w:r>
      <w:r w:rsidR="00601561" w:rsidRPr="00095D20">
        <w:rPr>
          <w:rFonts w:ascii="Times New Roman" w:eastAsia="Times New Roman" w:hAnsi="Times New Roman" w:cs="Times New Roman"/>
          <w:iCs/>
          <w:color w:val="000000" w:themeColor="text1"/>
          <w:lang w:eastAsia="es-MX"/>
        </w:rPr>
        <w:t xml:space="preserve"> con la combinación de los resultados, entre otros. </w:t>
      </w:r>
      <w:r w:rsidR="00286EA4" w:rsidRPr="00095D20">
        <w:rPr>
          <w:rFonts w:ascii="Times New Roman" w:eastAsia="Times New Roman" w:hAnsi="Times New Roman" w:cs="Times New Roman"/>
          <w:iCs/>
          <w:color w:val="000000" w:themeColor="text1"/>
          <w:lang w:eastAsia="es-MX"/>
        </w:rPr>
        <w:t xml:space="preserve">Se espera que los autores generen elementos </w:t>
      </w:r>
      <w:r w:rsidR="00095D20" w:rsidRPr="00095D20">
        <w:rPr>
          <w:rFonts w:ascii="Times New Roman" w:eastAsia="Times New Roman" w:hAnsi="Times New Roman" w:cs="Times New Roman"/>
          <w:iCs/>
          <w:color w:val="000000" w:themeColor="text1"/>
          <w:lang w:eastAsia="es-MX"/>
        </w:rPr>
        <w:t xml:space="preserve">descriptivos, didácticos y analíticos, propios o modificados de otra fuente. </w:t>
      </w:r>
      <w:r w:rsidR="00095D20" w:rsidRPr="00104A41">
        <w:rPr>
          <w:rFonts w:ascii="Times New Roman" w:eastAsia="Times New Roman" w:hAnsi="Times New Roman" w:cs="Times New Roman"/>
          <w:iCs/>
          <w:lang w:eastAsia="es-MX"/>
        </w:rPr>
        <w:t xml:space="preserve">Se sugiere </w:t>
      </w:r>
      <w:r w:rsidR="00ED5466" w:rsidRPr="00104A41">
        <w:rPr>
          <w:rFonts w:ascii="Times New Roman" w:eastAsia="Times New Roman" w:hAnsi="Times New Roman" w:cs="Times New Roman"/>
          <w:iCs/>
          <w:lang w:eastAsia="es-MX"/>
        </w:rPr>
        <w:t>considerar</w:t>
      </w:r>
      <w:r w:rsidR="00095D20" w:rsidRPr="00104A41">
        <w:rPr>
          <w:rFonts w:ascii="Times New Roman" w:eastAsia="Times New Roman" w:hAnsi="Times New Roman" w:cs="Times New Roman"/>
          <w:iCs/>
          <w:lang w:eastAsia="es-MX"/>
        </w:rPr>
        <w:t xml:space="preserve"> información </w:t>
      </w:r>
      <w:r w:rsidR="004A7827" w:rsidRPr="00104A41">
        <w:rPr>
          <w:rFonts w:ascii="Times New Roman" w:eastAsia="Times New Roman" w:hAnsi="Times New Roman" w:cs="Times New Roman"/>
          <w:iCs/>
          <w:lang w:eastAsia="es-MX"/>
        </w:rPr>
        <w:t>publicada</w:t>
      </w:r>
      <w:r w:rsidR="00095D20" w:rsidRPr="00104A41">
        <w:rPr>
          <w:rFonts w:ascii="Times New Roman" w:eastAsia="Times New Roman" w:hAnsi="Times New Roman" w:cs="Times New Roman"/>
          <w:iCs/>
          <w:lang w:eastAsia="es-MX"/>
        </w:rPr>
        <w:t xml:space="preserve"> en la </w:t>
      </w:r>
      <w:r w:rsidR="00ED5466" w:rsidRPr="00104A41">
        <w:rPr>
          <w:rFonts w:ascii="Times New Roman" w:eastAsia="Times New Roman" w:hAnsi="Times New Roman" w:cs="Times New Roman"/>
          <w:iCs/>
          <w:lang w:eastAsia="es-MX"/>
        </w:rPr>
        <w:t>RMF / MJP</w:t>
      </w:r>
      <w:r w:rsidR="00095D20" w:rsidRPr="00104A41">
        <w:rPr>
          <w:rFonts w:ascii="Times New Roman" w:eastAsia="Times New Roman" w:hAnsi="Times New Roman" w:cs="Times New Roman"/>
          <w:iCs/>
          <w:lang w:eastAsia="es-MX"/>
        </w:rPr>
        <w:t xml:space="preserve"> para </w:t>
      </w:r>
      <w:r w:rsidR="00ED5466" w:rsidRPr="00104A41">
        <w:rPr>
          <w:rFonts w:ascii="Times New Roman" w:eastAsia="Times New Roman" w:hAnsi="Times New Roman" w:cs="Times New Roman"/>
          <w:iCs/>
          <w:lang w:eastAsia="es-MX"/>
        </w:rPr>
        <w:t>la</w:t>
      </w:r>
      <w:r w:rsidR="00095D20" w:rsidRPr="00104A41">
        <w:rPr>
          <w:rFonts w:ascii="Times New Roman" w:eastAsia="Times New Roman" w:hAnsi="Times New Roman" w:cs="Times New Roman"/>
          <w:iCs/>
          <w:lang w:eastAsia="es-MX"/>
        </w:rPr>
        <w:t xml:space="preserve"> revisión. </w:t>
      </w:r>
      <w:r w:rsidR="008D31FA" w:rsidRPr="00104A41">
        <w:rPr>
          <w:rFonts w:ascii="Times New Roman" w:eastAsia="Times New Roman" w:hAnsi="Times New Roman" w:cs="Times New Roman"/>
          <w:iCs/>
          <w:lang w:eastAsia="es-MX"/>
        </w:rPr>
        <w:t>E</w:t>
      </w:r>
      <w:r w:rsidR="008D31FA" w:rsidRPr="00095D20">
        <w:rPr>
          <w:rFonts w:ascii="Times New Roman" w:eastAsia="Times New Roman" w:hAnsi="Times New Roman" w:cs="Times New Roman"/>
          <w:iCs/>
          <w:color w:val="000000" w:themeColor="text1"/>
          <w:lang w:eastAsia="es-MX"/>
        </w:rPr>
        <w:t>n est</w:t>
      </w:r>
      <w:r w:rsidR="00886390">
        <w:rPr>
          <w:rFonts w:ascii="Times New Roman" w:eastAsia="Times New Roman" w:hAnsi="Times New Roman" w:cs="Times New Roman"/>
          <w:iCs/>
          <w:color w:val="000000" w:themeColor="text1"/>
          <w:lang w:eastAsia="es-MX"/>
        </w:rPr>
        <w:t>a</w:t>
      </w:r>
      <w:r w:rsidR="008D31FA" w:rsidRPr="00095D20">
        <w:rPr>
          <w:rFonts w:ascii="Times New Roman" w:eastAsia="Times New Roman" w:hAnsi="Times New Roman" w:cs="Times New Roman"/>
          <w:iCs/>
          <w:color w:val="000000" w:themeColor="text1"/>
          <w:lang w:eastAsia="es-MX"/>
        </w:rPr>
        <w:t xml:space="preserve"> misma sección integrar la discusión, </w:t>
      </w:r>
      <w:r w:rsidR="00886390">
        <w:rPr>
          <w:rFonts w:ascii="Times New Roman" w:eastAsia="Times New Roman" w:hAnsi="Times New Roman" w:cs="Times New Roman"/>
          <w:iCs/>
          <w:color w:val="000000" w:themeColor="text1"/>
          <w:lang w:eastAsia="es-MX"/>
        </w:rPr>
        <w:t>que</w:t>
      </w:r>
      <w:r w:rsidR="008D31FA" w:rsidRPr="00095D20">
        <w:rPr>
          <w:rFonts w:ascii="Times New Roman" w:eastAsia="Times New Roman" w:hAnsi="Times New Roman" w:cs="Times New Roman"/>
          <w:iCs/>
          <w:color w:val="000000" w:themeColor="text1"/>
          <w:lang w:eastAsia="es-MX"/>
        </w:rPr>
        <w:t xml:space="preserve"> muestre los puntos importantes de los</w:t>
      </w:r>
      <w:r w:rsidRPr="00095D20">
        <w:rPr>
          <w:rFonts w:ascii="Times New Roman" w:eastAsia="Times New Roman" w:hAnsi="Times New Roman" w:cs="Times New Roman"/>
          <w:iCs/>
          <w:color w:val="000000" w:themeColor="text1"/>
          <w:lang w:eastAsia="es-MX"/>
        </w:rPr>
        <w:t xml:space="preserve"> artículos</w:t>
      </w:r>
      <w:r w:rsidR="008D31FA" w:rsidRPr="00095D20">
        <w:rPr>
          <w:rFonts w:ascii="Times New Roman" w:eastAsia="Times New Roman" w:hAnsi="Times New Roman" w:cs="Times New Roman"/>
          <w:iCs/>
          <w:color w:val="000000" w:themeColor="text1"/>
          <w:lang w:eastAsia="es-MX"/>
        </w:rPr>
        <w:t xml:space="preserve"> y argumentación del resultado obtenido</w:t>
      </w:r>
      <w:r w:rsidR="007A5F12">
        <w:rPr>
          <w:rFonts w:ascii="Times New Roman" w:eastAsia="Times New Roman" w:hAnsi="Times New Roman" w:cs="Times New Roman"/>
          <w:iCs/>
          <w:color w:val="000000" w:themeColor="text1"/>
          <w:lang w:eastAsia="es-MX"/>
        </w:rPr>
        <w:t xml:space="preserve">. </w:t>
      </w:r>
      <w:r w:rsidR="006B25A7" w:rsidRPr="009B7A85">
        <w:rPr>
          <w:rFonts w:ascii="Times New Roman" w:hAnsi="Times New Roman" w:cs="Times New Roman"/>
          <w:color w:val="000000" w:themeColor="text1"/>
        </w:rPr>
        <w:t>Considerar las unidades de medida especificadas (</w:t>
      </w:r>
      <w:hyperlink w:anchor="nomenclatura" w:history="1">
        <w:r w:rsidR="006B25A7" w:rsidRPr="00301D52">
          <w:rPr>
            <w:rStyle w:val="Hipervnculo"/>
            <w:rFonts w:ascii="Times New Roman" w:hAnsi="Times New Roman" w:cs="Times New Roman"/>
          </w:rPr>
          <w:t>clic aquí</w:t>
        </w:r>
      </w:hyperlink>
      <w:r w:rsidR="006B25A7" w:rsidRPr="0022755A">
        <w:rPr>
          <w:rFonts w:ascii="Times New Roman" w:hAnsi="Times New Roman" w:cs="Times New Roman"/>
        </w:rPr>
        <w:t>)</w:t>
      </w:r>
      <w:r w:rsidR="006B25A7" w:rsidRPr="009B7A85">
        <w:rPr>
          <w:rFonts w:ascii="Times New Roman" w:hAnsi="Times New Roman" w:cs="Times New Roman"/>
          <w:color w:val="000000" w:themeColor="text1"/>
        </w:rPr>
        <w:t>.</w:t>
      </w:r>
    </w:p>
    <w:p w14:paraId="0BA38773" w14:textId="61A6FBB9" w:rsidR="00F471C6" w:rsidRPr="00F471C6" w:rsidRDefault="00F471C6" w:rsidP="00F471C6">
      <w:pPr>
        <w:autoSpaceDE w:val="0"/>
        <w:autoSpaceDN w:val="0"/>
        <w:adjustRightInd w:val="0"/>
        <w:spacing w:before="280" w:line="276" w:lineRule="auto"/>
        <w:ind w:firstLine="1276"/>
        <w:jc w:val="center"/>
        <w:rPr>
          <w:rFonts w:ascii="Times New Roman" w:hAnsi="Times New Roman" w:cs="Times New Roman"/>
          <w:b/>
          <w:smallCaps/>
          <w:color w:val="4472C4" w:themeColor="accent5"/>
        </w:rPr>
      </w:pPr>
      <w:r w:rsidRPr="00F471C6">
        <w:rPr>
          <w:rFonts w:ascii="Times New Roman" w:hAnsi="Times New Roman" w:cs="Times New Roman"/>
          <w:b/>
          <w:smallCaps/>
          <w:color w:val="4472C4" w:themeColor="accent5"/>
        </w:rPr>
        <w:t>figuras o modelos conceptuales y diagramas</w:t>
      </w:r>
    </w:p>
    <w:p w14:paraId="1B8FFB9B" w14:textId="77777777" w:rsidR="00F471C6" w:rsidRPr="00F471C6" w:rsidRDefault="00F471C6" w:rsidP="00F471C6">
      <w:pPr>
        <w:autoSpaceDE w:val="0"/>
        <w:autoSpaceDN w:val="0"/>
        <w:adjustRightInd w:val="0"/>
        <w:spacing w:before="160" w:after="80" w:line="276" w:lineRule="auto"/>
        <w:ind w:left="1134"/>
        <w:jc w:val="both"/>
        <w:rPr>
          <w:rFonts w:ascii="Times New Roman" w:hAnsi="Times New Roman" w:cs="Times New Roman"/>
          <w:bCs/>
        </w:rPr>
      </w:pPr>
      <w:r w:rsidRPr="00F471C6">
        <w:rPr>
          <w:rFonts w:ascii="Times New Roman" w:hAnsi="Times New Roman" w:cs="Times New Roman"/>
          <w:bCs/>
        </w:rPr>
        <w:t>Los modelos que expliquen ciclos de enfermedad, mecanismos moleculares de defensa o flujos de trabajo metodológicos deben ser visualmente nítidos.</w:t>
      </w:r>
    </w:p>
    <w:p w14:paraId="7DB41EF4" w14:textId="44FEEEE2" w:rsidR="00F471C6" w:rsidRPr="00F471C6" w:rsidRDefault="00F471C6" w:rsidP="00F471C6">
      <w:pPr>
        <w:autoSpaceDE w:val="0"/>
        <w:autoSpaceDN w:val="0"/>
        <w:adjustRightInd w:val="0"/>
        <w:spacing w:after="0" w:line="276" w:lineRule="auto"/>
        <w:ind w:left="1134"/>
        <w:jc w:val="both"/>
        <w:rPr>
          <w:rFonts w:ascii="Times New Roman" w:hAnsi="Times New Roman" w:cs="Times New Roman"/>
          <w:bCs/>
        </w:rPr>
      </w:pPr>
      <w:r w:rsidRPr="00F471C6">
        <w:rPr>
          <w:rFonts w:ascii="Times New Roman" w:hAnsi="Times New Roman" w:cs="Times New Roman"/>
          <w:bCs/>
        </w:rPr>
        <w:t>•</w:t>
      </w:r>
      <w:r w:rsidRPr="00F471C6">
        <w:rPr>
          <w:rFonts w:ascii="Times New Roman" w:hAnsi="Times New Roman" w:cs="Times New Roman"/>
          <w:bCs/>
        </w:rPr>
        <w:tab/>
        <w:t xml:space="preserve">Estilo gráfico: Deben ser diagramas limpios, con fondos blancos o transparentes. Utilice paletas de colores sobrias y armónicas, asegurando que sean legibles para personas con daltonismo. En caso necesario, puede utilizar colores contrastantes sin </w:t>
      </w:r>
      <w:r w:rsidR="00ED5466">
        <w:rPr>
          <w:rFonts w:ascii="Times New Roman" w:hAnsi="Times New Roman" w:cs="Times New Roman"/>
          <w:bCs/>
        </w:rPr>
        <w:t>abusar el uso de dichos colores.</w:t>
      </w:r>
    </w:p>
    <w:p w14:paraId="021478F2" w14:textId="77777777" w:rsidR="00F471C6" w:rsidRPr="00F471C6" w:rsidRDefault="00F471C6" w:rsidP="00F471C6">
      <w:pPr>
        <w:autoSpaceDE w:val="0"/>
        <w:autoSpaceDN w:val="0"/>
        <w:adjustRightInd w:val="0"/>
        <w:spacing w:after="0" w:line="276" w:lineRule="auto"/>
        <w:ind w:left="1134"/>
        <w:jc w:val="both"/>
        <w:rPr>
          <w:rFonts w:ascii="Times New Roman" w:hAnsi="Times New Roman" w:cs="Times New Roman"/>
          <w:bCs/>
        </w:rPr>
      </w:pPr>
      <w:r w:rsidRPr="00F471C6">
        <w:rPr>
          <w:rFonts w:ascii="Times New Roman" w:hAnsi="Times New Roman" w:cs="Times New Roman"/>
          <w:bCs/>
        </w:rPr>
        <w:t>•</w:t>
      </w:r>
      <w:r w:rsidRPr="00F471C6">
        <w:rPr>
          <w:rFonts w:ascii="Times New Roman" w:hAnsi="Times New Roman" w:cs="Times New Roman"/>
          <w:bCs/>
        </w:rPr>
        <w:tab/>
        <w:t xml:space="preserve">Formatos aceptados: Se prefieren formatos vectoriales (PDF). Si se exportan a PNG o JPG, deben poseer una resolución mínima de 600 DPI para garantizar que los textos no se </w:t>
      </w:r>
      <w:proofErr w:type="spellStart"/>
      <w:r w:rsidRPr="00F471C6">
        <w:rPr>
          <w:rFonts w:ascii="Times New Roman" w:hAnsi="Times New Roman" w:cs="Times New Roman"/>
          <w:bCs/>
        </w:rPr>
        <w:t>pixelen</w:t>
      </w:r>
      <w:proofErr w:type="spellEnd"/>
      <w:r w:rsidRPr="00F471C6">
        <w:rPr>
          <w:rFonts w:ascii="Times New Roman" w:hAnsi="Times New Roman" w:cs="Times New Roman"/>
          <w:bCs/>
        </w:rPr>
        <w:t>.</w:t>
      </w:r>
    </w:p>
    <w:p w14:paraId="3E2D6F21" w14:textId="2FEFCE7B" w:rsidR="006B25A7" w:rsidRDefault="00F471C6" w:rsidP="00F471C6">
      <w:pPr>
        <w:autoSpaceDE w:val="0"/>
        <w:autoSpaceDN w:val="0"/>
        <w:adjustRightInd w:val="0"/>
        <w:spacing w:after="0" w:line="276" w:lineRule="auto"/>
        <w:ind w:left="1134"/>
        <w:jc w:val="both"/>
        <w:rPr>
          <w:rFonts w:ascii="Times New Roman" w:hAnsi="Times New Roman" w:cs="Times New Roman"/>
          <w:bCs/>
        </w:rPr>
      </w:pPr>
      <w:r w:rsidRPr="00F471C6">
        <w:rPr>
          <w:rFonts w:ascii="Times New Roman" w:hAnsi="Times New Roman" w:cs="Times New Roman"/>
          <w:bCs/>
        </w:rPr>
        <w:t>•</w:t>
      </w:r>
      <w:r w:rsidRPr="00F471C6">
        <w:rPr>
          <w:rFonts w:ascii="Times New Roman" w:hAnsi="Times New Roman" w:cs="Times New Roman"/>
          <w:bCs/>
        </w:rPr>
        <w:tab/>
        <w:t>Tipografía interna: Mantenga la uniformidad utilizando la fuente Arial/Helvética. El tamaño del texto de las etiquetas internas debe oscilar entre 6 y 10 pt al tamaño final de publicación para mantener la legibilidad.</w:t>
      </w:r>
    </w:p>
    <w:p w14:paraId="5F665DE5" w14:textId="5417F1DD" w:rsidR="006B25A7" w:rsidRPr="00867885" w:rsidRDefault="00DF158E" w:rsidP="006B25A7">
      <w:pPr>
        <w:tabs>
          <w:tab w:val="left" w:pos="1418"/>
        </w:tabs>
        <w:autoSpaceDE w:val="0"/>
        <w:autoSpaceDN w:val="0"/>
        <w:adjustRightInd w:val="0"/>
        <w:spacing w:before="160" w:after="80" w:line="276" w:lineRule="auto"/>
        <w:ind w:left="1134"/>
        <w:rPr>
          <w:rFonts w:ascii="Times New Roman" w:hAnsi="Times New Roman" w:cs="Times New Roman"/>
          <w:b/>
          <w:bCs/>
          <w:color w:val="4472C4" w:themeColor="accent5"/>
        </w:rPr>
      </w:pPr>
      <w:r>
        <w:rPr>
          <w:noProof/>
          <w:lang w:val="en-US"/>
        </w:rPr>
        <w:drawing>
          <wp:anchor distT="0" distB="0" distL="114300" distR="114300" simplePos="0" relativeHeight="251680768" behindDoc="0" locked="0" layoutInCell="1" allowOverlap="1" wp14:anchorId="5624052F" wp14:editId="68D02398">
            <wp:simplePos x="0" y="0"/>
            <wp:positionH relativeFrom="margin">
              <wp:posOffset>1960747</wp:posOffset>
            </wp:positionH>
            <wp:positionV relativeFrom="paragraph">
              <wp:posOffset>318312</wp:posOffset>
            </wp:positionV>
            <wp:extent cx="3784600" cy="3672840"/>
            <wp:effectExtent l="0" t="0" r="6350" b="3810"/>
            <wp:wrapTopAndBottom/>
            <wp:docPr id="136963124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31247" name="Imagen 1" descr="Diagram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3784600" cy="3672840"/>
                    </a:xfrm>
                    <a:prstGeom prst="rect">
                      <a:avLst/>
                    </a:prstGeom>
                  </pic:spPr>
                </pic:pic>
              </a:graphicData>
            </a:graphic>
            <wp14:sizeRelH relativeFrom="page">
              <wp14:pctWidth>0</wp14:pctWidth>
            </wp14:sizeRelH>
            <wp14:sizeRelV relativeFrom="page">
              <wp14:pctHeight>0</wp14:pctHeight>
            </wp14:sizeRelV>
          </wp:anchor>
        </w:drawing>
      </w:r>
      <w:r w:rsidR="006B25A7" w:rsidRPr="00867885">
        <w:rPr>
          <w:rFonts w:ascii="Times New Roman" w:hAnsi="Times New Roman" w:cs="Times New Roman"/>
          <w:b/>
          <w:bCs/>
          <w:color w:val="4472C4" w:themeColor="accent5"/>
        </w:rPr>
        <w:t xml:space="preserve">Ejemplo de Figura: </w:t>
      </w:r>
    </w:p>
    <w:p w14:paraId="3D11C0F4" w14:textId="567ADFC8" w:rsidR="007A5F12" w:rsidRDefault="007A5F12" w:rsidP="00DF158E">
      <w:pPr>
        <w:keepNext/>
        <w:jc w:val="right"/>
        <w:rPr>
          <w:rFonts w:ascii="Times New Roman" w:hAnsi="Times New Roman" w:cs="Times New Roman"/>
          <w:color w:val="4472C4" w:themeColor="accent5"/>
          <w:sz w:val="16"/>
          <w:szCs w:val="16"/>
        </w:rPr>
      </w:pPr>
      <w:r w:rsidRPr="00B466E9">
        <w:rPr>
          <w:rFonts w:ascii="Times New Roman" w:hAnsi="Times New Roman" w:cs="Times New Roman"/>
          <w:b/>
          <w:bCs/>
          <w:color w:val="4472C4" w:themeColor="accent5"/>
          <w:sz w:val="16"/>
          <w:szCs w:val="16"/>
        </w:rPr>
        <w:t xml:space="preserve">FUENTE: </w:t>
      </w:r>
      <w:hyperlink r:id="rId9" w:history="1">
        <w:r w:rsidRPr="00C40EB7">
          <w:rPr>
            <w:rStyle w:val="Hipervnculo"/>
            <w:rFonts w:ascii="Times New Roman" w:hAnsi="Times New Roman" w:cs="Times New Roman"/>
            <w:color w:val="4472C4" w:themeColor="accent5"/>
            <w:sz w:val="16"/>
            <w:szCs w:val="16"/>
          </w:rPr>
          <w:t>https://doi.org/10.18781/R.MEX.FIT.2021-7</w:t>
        </w:r>
      </w:hyperlink>
    </w:p>
    <w:p w14:paraId="13D83493" w14:textId="5C4166F7" w:rsidR="006B25A7" w:rsidRPr="0005740C" w:rsidRDefault="006B25A7" w:rsidP="006B25A7">
      <w:pPr>
        <w:spacing w:before="240" w:after="240" w:line="276" w:lineRule="auto"/>
        <w:ind w:left="709" w:hanging="709"/>
        <w:jc w:val="both"/>
        <w:rPr>
          <w:rFonts w:ascii="Times New Roman" w:hAnsi="Times New Roman" w:cs="Times New Roman"/>
          <w:sz w:val="18"/>
          <w:szCs w:val="18"/>
        </w:rPr>
      </w:pPr>
      <w:r w:rsidRPr="00B415FB">
        <w:rPr>
          <w:rFonts w:ascii="Times New Roman" w:hAnsi="Times New Roman" w:cs="Times New Roman"/>
          <w:b/>
          <w:color w:val="000000" w:themeColor="text1"/>
          <w:sz w:val="18"/>
          <w:szCs w:val="18"/>
        </w:rPr>
        <w:t>Figura 1.</w:t>
      </w:r>
      <w:r w:rsidRPr="0005740C">
        <w:rPr>
          <w:rFonts w:ascii="Times New Roman" w:hAnsi="Times New Roman" w:cs="Times New Roman"/>
          <w:sz w:val="18"/>
          <w:szCs w:val="18"/>
        </w:rPr>
        <w:t xml:space="preserve"> </w:t>
      </w:r>
      <w:r w:rsidRPr="00ED5466">
        <w:rPr>
          <w:rFonts w:ascii="Times New Roman" w:hAnsi="Times New Roman" w:cs="Times New Roman"/>
          <w:color w:val="4472C4" w:themeColor="accent5"/>
          <w:sz w:val="18"/>
          <w:szCs w:val="16"/>
        </w:rPr>
        <w:t xml:space="preserve">La descripción debe ser </w:t>
      </w:r>
      <w:proofErr w:type="spellStart"/>
      <w:r w:rsidRPr="00ED5466">
        <w:rPr>
          <w:rFonts w:ascii="Times New Roman" w:hAnsi="Times New Roman" w:cs="Times New Roman"/>
          <w:color w:val="4472C4" w:themeColor="accent5"/>
          <w:sz w:val="18"/>
          <w:szCs w:val="16"/>
        </w:rPr>
        <w:t>autoe</w:t>
      </w:r>
      <w:r w:rsidR="00EE3291" w:rsidRPr="00ED5466">
        <w:rPr>
          <w:rFonts w:ascii="Times New Roman" w:hAnsi="Times New Roman" w:cs="Times New Roman"/>
          <w:color w:val="4472C4" w:themeColor="accent5"/>
          <w:sz w:val="18"/>
          <w:szCs w:val="16"/>
        </w:rPr>
        <w:t>x</w:t>
      </w:r>
      <w:r w:rsidRPr="00ED5466">
        <w:rPr>
          <w:rFonts w:ascii="Times New Roman" w:hAnsi="Times New Roman" w:cs="Times New Roman"/>
          <w:color w:val="4472C4" w:themeColor="accent5"/>
          <w:sz w:val="18"/>
          <w:szCs w:val="16"/>
        </w:rPr>
        <w:t>plicativa</w:t>
      </w:r>
      <w:proofErr w:type="spellEnd"/>
      <w:r w:rsidRPr="00ED5466">
        <w:rPr>
          <w:rFonts w:ascii="Times New Roman" w:hAnsi="Times New Roman" w:cs="Times New Roman"/>
          <w:color w:val="4472C4" w:themeColor="accent5"/>
          <w:sz w:val="18"/>
          <w:szCs w:val="16"/>
        </w:rPr>
        <w:t>. El lector debe comprender el propósito de la figura sin necesidad de recurrir al texto general del manuscrito. Tipografía Times New Roman, tamaño 9, interlineado 1.15.</w:t>
      </w:r>
    </w:p>
    <w:p w14:paraId="16B3E5B0" w14:textId="77777777" w:rsidR="006B25A7" w:rsidRPr="00B415FB" w:rsidRDefault="006B25A7" w:rsidP="006B25A7">
      <w:pPr>
        <w:autoSpaceDE w:val="0"/>
        <w:autoSpaceDN w:val="0"/>
        <w:adjustRightInd w:val="0"/>
        <w:spacing w:before="280" w:line="276" w:lineRule="auto"/>
        <w:ind w:firstLine="1276"/>
        <w:jc w:val="center"/>
        <w:rPr>
          <w:rFonts w:ascii="Times New Roman" w:hAnsi="Times New Roman" w:cs="Times New Roman"/>
          <w:b/>
          <w:bCs/>
          <w:smallCaps/>
          <w:color w:val="4472C4" w:themeColor="accent5"/>
        </w:rPr>
      </w:pPr>
      <w:r w:rsidRPr="00B415FB">
        <w:rPr>
          <w:rFonts w:ascii="Times New Roman" w:hAnsi="Times New Roman" w:cs="Times New Roman"/>
          <w:b/>
          <w:smallCaps/>
          <w:color w:val="4472C4" w:themeColor="accent5"/>
        </w:rPr>
        <w:t>Cuadros</w:t>
      </w:r>
    </w:p>
    <w:p w14:paraId="0E7F4F6E" w14:textId="77777777" w:rsidR="006B25A7" w:rsidRPr="0005740C" w:rsidRDefault="006B25A7" w:rsidP="006B25A7">
      <w:pPr>
        <w:spacing w:line="276" w:lineRule="auto"/>
        <w:ind w:left="1134" w:firstLine="567"/>
        <w:jc w:val="both"/>
        <w:rPr>
          <w:rFonts w:ascii="Times New Roman" w:hAnsi="Times New Roman" w:cs="Times New Roman"/>
        </w:rPr>
      </w:pPr>
      <w:r w:rsidRPr="0005740C">
        <w:rPr>
          <w:rFonts w:ascii="Times New Roman" w:hAnsi="Times New Roman" w:cs="Times New Roman"/>
        </w:rPr>
        <w:t xml:space="preserve">Los Cuadros </w:t>
      </w:r>
      <w:r>
        <w:rPr>
          <w:rFonts w:ascii="Times New Roman" w:hAnsi="Times New Roman" w:cs="Times New Roman"/>
        </w:rPr>
        <w:t>d</w:t>
      </w:r>
      <w:r w:rsidRPr="00454B60">
        <w:rPr>
          <w:rFonts w:ascii="Times New Roman" w:hAnsi="Times New Roman" w:cs="Times New Roman"/>
          <w:bCs/>
        </w:rPr>
        <w:t xml:space="preserve">eben citarse en el texto principal como </w:t>
      </w:r>
      <w:r>
        <w:rPr>
          <w:rFonts w:ascii="Times New Roman" w:hAnsi="Times New Roman" w:cs="Times New Roman"/>
          <w:bCs/>
        </w:rPr>
        <w:t>Cuadro</w:t>
      </w:r>
      <w:r w:rsidRPr="00454B60">
        <w:rPr>
          <w:rFonts w:ascii="Times New Roman" w:hAnsi="Times New Roman" w:cs="Times New Roman"/>
          <w:bCs/>
        </w:rPr>
        <w:t xml:space="preserve"> 1,</w:t>
      </w:r>
      <w:r>
        <w:rPr>
          <w:rFonts w:ascii="Times New Roman" w:hAnsi="Times New Roman" w:cs="Times New Roman"/>
          <w:bCs/>
        </w:rPr>
        <w:t xml:space="preserve"> Cuadro 2, </w:t>
      </w:r>
      <w:r w:rsidRPr="00454B60">
        <w:rPr>
          <w:rFonts w:ascii="Times New Roman" w:hAnsi="Times New Roman" w:cs="Times New Roman"/>
          <w:bCs/>
        </w:rPr>
        <w:t>etc</w:t>
      </w:r>
      <w:r>
        <w:rPr>
          <w:rFonts w:ascii="Times New Roman" w:hAnsi="Times New Roman" w:cs="Times New Roman"/>
        </w:rPr>
        <w:t xml:space="preserve">., </w:t>
      </w:r>
      <w:r w:rsidRPr="0005740C">
        <w:rPr>
          <w:rFonts w:ascii="Times New Roman" w:hAnsi="Times New Roman" w:cs="Times New Roman"/>
        </w:rPr>
        <w:t xml:space="preserve">deben trabajarse en Word, no desde Excel. Deben contener tres líneas principales; dos que separen los títulos y una de cierre. Escribir las leyendas con minúsculas. Las notas al pie de los cuadros deben identificarse con letras minúsculas (del final del alfabeto) y en superíndice (en secuencia: </w:t>
      </w:r>
      <w:r w:rsidRPr="0005740C">
        <w:rPr>
          <w:rFonts w:ascii="Times New Roman" w:hAnsi="Times New Roman" w:cs="Times New Roman"/>
          <w:vertAlign w:val="superscript"/>
        </w:rPr>
        <w:t>x</w:t>
      </w:r>
      <w:r w:rsidRPr="0005740C">
        <w:rPr>
          <w:rFonts w:ascii="Times New Roman" w:hAnsi="Times New Roman" w:cs="Times New Roman"/>
        </w:rPr>
        <w:t xml:space="preserve">, </w:t>
      </w:r>
      <w:r w:rsidRPr="0005740C">
        <w:rPr>
          <w:rFonts w:ascii="Times New Roman" w:hAnsi="Times New Roman" w:cs="Times New Roman"/>
          <w:vertAlign w:val="superscript"/>
        </w:rPr>
        <w:t>y</w:t>
      </w:r>
      <w:r w:rsidRPr="0005740C">
        <w:rPr>
          <w:rFonts w:ascii="Times New Roman" w:hAnsi="Times New Roman" w:cs="Times New Roman"/>
        </w:rPr>
        <w:t xml:space="preserve">, </w:t>
      </w:r>
      <w:r w:rsidRPr="0005740C">
        <w:rPr>
          <w:rFonts w:ascii="Times New Roman" w:hAnsi="Times New Roman" w:cs="Times New Roman"/>
          <w:vertAlign w:val="superscript"/>
        </w:rPr>
        <w:t>z</w:t>
      </w:r>
      <w:r w:rsidRPr="0005740C">
        <w:rPr>
          <w:rFonts w:ascii="Times New Roman" w:hAnsi="Times New Roman" w:cs="Times New Roman"/>
        </w:rPr>
        <w:t xml:space="preserve">). Para indicar niveles de significancia estadística utilice asteriscos (*= p≤0.05, **= p≤0.01). En cifras usar solo un decimal, separado por un punto, por ejemplo, 3.2 %, 5.7 cm, etc. </w:t>
      </w:r>
    </w:p>
    <w:p w14:paraId="4516F52B" w14:textId="77777777" w:rsidR="006B25A7" w:rsidRPr="00454B60" w:rsidRDefault="006B25A7" w:rsidP="006B25A7">
      <w:pPr>
        <w:spacing w:before="160" w:line="276" w:lineRule="auto"/>
        <w:ind w:left="1134"/>
        <w:jc w:val="both"/>
        <w:rPr>
          <w:rFonts w:ascii="Times New Roman" w:hAnsi="Times New Roman" w:cs="Times New Roman"/>
          <w:b/>
          <w:color w:val="4472C4" w:themeColor="accent5"/>
        </w:rPr>
      </w:pPr>
      <w:r w:rsidRPr="00454B60">
        <w:rPr>
          <w:rFonts w:ascii="Times New Roman" w:hAnsi="Times New Roman" w:cs="Times New Roman"/>
          <w:b/>
          <w:color w:val="4472C4" w:themeColor="accent5"/>
        </w:rPr>
        <w:t>Ejemplo de Cuadro:</w:t>
      </w:r>
    </w:p>
    <w:p w14:paraId="4BC42954" w14:textId="20DAEC1F" w:rsidR="007E514F" w:rsidRPr="00C40EB7" w:rsidRDefault="007E514F" w:rsidP="00F471C6">
      <w:pPr>
        <w:spacing w:line="276" w:lineRule="auto"/>
        <w:ind w:left="993" w:hanging="851"/>
        <w:jc w:val="both"/>
        <w:rPr>
          <w:rFonts w:ascii="Times New Roman" w:hAnsi="Times New Roman" w:cs="Times New Roman"/>
          <w:b/>
          <w:color w:val="4472C4" w:themeColor="accent5"/>
          <w:sz w:val="18"/>
          <w:szCs w:val="18"/>
        </w:rPr>
      </w:pPr>
      <w:r w:rsidRPr="00C40EB7">
        <w:rPr>
          <w:rFonts w:ascii="Times New Roman" w:hAnsi="Times New Roman" w:cs="Times New Roman"/>
          <w:b/>
          <w:sz w:val="18"/>
          <w:szCs w:val="18"/>
        </w:rPr>
        <w:t xml:space="preserve">Cuadro </w:t>
      </w:r>
      <w:r w:rsidRPr="00C40EB7">
        <w:rPr>
          <w:rFonts w:ascii="Times New Roman" w:hAnsi="Times New Roman" w:cs="Times New Roman"/>
          <w:b/>
          <w:i/>
          <w:sz w:val="18"/>
          <w:szCs w:val="18"/>
        </w:rPr>
        <w:fldChar w:fldCharType="begin"/>
      </w:r>
      <w:r w:rsidRPr="00C40EB7">
        <w:rPr>
          <w:rFonts w:ascii="Times New Roman" w:hAnsi="Times New Roman" w:cs="Times New Roman"/>
          <w:b/>
          <w:sz w:val="18"/>
          <w:szCs w:val="18"/>
        </w:rPr>
        <w:instrText xml:space="preserve"> SEQ Cuadro \* ARABIC </w:instrText>
      </w:r>
      <w:r w:rsidRPr="00C40EB7">
        <w:rPr>
          <w:rFonts w:ascii="Times New Roman" w:hAnsi="Times New Roman" w:cs="Times New Roman"/>
          <w:b/>
          <w:i/>
          <w:sz w:val="18"/>
          <w:szCs w:val="18"/>
        </w:rPr>
        <w:fldChar w:fldCharType="separate"/>
      </w:r>
      <w:r w:rsidRPr="00C40EB7">
        <w:rPr>
          <w:rFonts w:ascii="Times New Roman" w:hAnsi="Times New Roman" w:cs="Times New Roman"/>
          <w:b/>
          <w:sz w:val="18"/>
          <w:szCs w:val="18"/>
        </w:rPr>
        <w:t>1</w:t>
      </w:r>
      <w:r w:rsidRPr="00C40EB7">
        <w:rPr>
          <w:rFonts w:ascii="Times New Roman" w:hAnsi="Times New Roman" w:cs="Times New Roman"/>
          <w:b/>
          <w:i/>
          <w:sz w:val="18"/>
          <w:szCs w:val="18"/>
        </w:rPr>
        <w:fldChar w:fldCharType="end"/>
      </w:r>
      <w:r w:rsidRPr="00C40EB7">
        <w:rPr>
          <w:rFonts w:ascii="Times New Roman" w:hAnsi="Times New Roman" w:cs="Times New Roman"/>
          <w:b/>
          <w:sz w:val="18"/>
          <w:szCs w:val="18"/>
        </w:rPr>
        <w:t xml:space="preserve">. </w:t>
      </w:r>
      <w:r w:rsidRPr="00ED5466">
        <w:rPr>
          <w:rFonts w:ascii="Times New Roman" w:hAnsi="Times New Roman" w:cs="Times New Roman"/>
          <w:color w:val="4472C4" w:themeColor="accent5"/>
          <w:sz w:val="18"/>
          <w:szCs w:val="16"/>
        </w:rPr>
        <w:t xml:space="preserve">El titulo debe proporcionar información clara y precisa, sin recurrir al texto para comprender la información del Cuadro. Texto Time New </w:t>
      </w:r>
      <w:proofErr w:type="spellStart"/>
      <w:r w:rsidRPr="00ED5466">
        <w:rPr>
          <w:rFonts w:ascii="Times New Roman" w:hAnsi="Times New Roman" w:cs="Times New Roman"/>
          <w:color w:val="4472C4" w:themeColor="accent5"/>
          <w:sz w:val="18"/>
          <w:szCs w:val="16"/>
        </w:rPr>
        <w:t>Roman</w:t>
      </w:r>
      <w:proofErr w:type="spellEnd"/>
      <w:r w:rsidRPr="00ED5466">
        <w:rPr>
          <w:rFonts w:ascii="Times New Roman" w:hAnsi="Times New Roman" w:cs="Times New Roman"/>
          <w:color w:val="4472C4" w:themeColor="accent5"/>
          <w:sz w:val="18"/>
          <w:szCs w:val="16"/>
        </w:rPr>
        <w:t>, tamaño 9</w:t>
      </w:r>
      <w:r w:rsidR="004C2BDF">
        <w:rPr>
          <w:rFonts w:ascii="Times New Roman" w:hAnsi="Times New Roman" w:cs="Times New Roman"/>
          <w:color w:val="4472C4" w:themeColor="accent5"/>
          <w:sz w:val="18"/>
          <w:szCs w:val="16"/>
        </w:rPr>
        <w:t>, j</w:t>
      </w:r>
      <w:r w:rsidRPr="00ED5466">
        <w:rPr>
          <w:rFonts w:ascii="Times New Roman" w:hAnsi="Times New Roman" w:cs="Times New Roman"/>
          <w:color w:val="4472C4" w:themeColor="accent5"/>
          <w:sz w:val="18"/>
          <w:szCs w:val="16"/>
        </w:rPr>
        <w:t>ustificado y al inicio del cuadro.</w:t>
      </w:r>
    </w:p>
    <w:tbl>
      <w:tblPr>
        <w:tblW w:w="9169" w:type="dxa"/>
        <w:jc w:val="center"/>
        <w:tblCellMar>
          <w:left w:w="70" w:type="dxa"/>
          <w:right w:w="70" w:type="dxa"/>
        </w:tblCellMar>
        <w:tblLook w:val="04A0" w:firstRow="1" w:lastRow="0" w:firstColumn="1" w:lastColumn="0" w:noHBand="0" w:noVBand="1"/>
      </w:tblPr>
      <w:tblGrid>
        <w:gridCol w:w="1820"/>
        <w:gridCol w:w="2266"/>
        <w:gridCol w:w="1868"/>
        <w:gridCol w:w="3215"/>
      </w:tblGrid>
      <w:tr w:rsidR="005D3B26" w:rsidRPr="005D3B26" w14:paraId="79668010" w14:textId="77777777" w:rsidTr="006C1194">
        <w:trPr>
          <w:trHeight w:val="334"/>
          <w:jc w:val="center"/>
        </w:trPr>
        <w:tc>
          <w:tcPr>
            <w:tcW w:w="1820" w:type="dxa"/>
            <w:tcBorders>
              <w:top w:val="single" w:sz="4" w:space="0" w:color="auto"/>
              <w:bottom w:val="single" w:sz="4" w:space="0" w:color="auto"/>
            </w:tcBorders>
            <w:shd w:val="clear" w:color="auto" w:fill="FFFFFF" w:themeFill="background1"/>
            <w:vAlign w:val="bottom"/>
            <w:hideMark/>
          </w:tcPr>
          <w:p w14:paraId="76E86A79"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Familia</w:t>
            </w:r>
          </w:p>
          <w:p w14:paraId="4D49898F"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top w:val="single" w:sz="4" w:space="0" w:color="auto"/>
              <w:bottom w:val="single" w:sz="4" w:space="0" w:color="auto"/>
            </w:tcBorders>
            <w:shd w:val="clear" w:color="auto" w:fill="FFFFFF" w:themeFill="background1"/>
            <w:vAlign w:val="bottom"/>
            <w:hideMark/>
          </w:tcPr>
          <w:p w14:paraId="192F187B"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Nombre científico</w:t>
            </w:r>
          </w:p>
          <w:p w14:paraId="3ECADEE1" w14:textId="77777777" w:rsidR="005D3B26" w:rsidRPr="00CA595D" w:rsidRDefault="005D3B26" w:rsidP="006C1194">
            <w:pPr>
              <w:pStyle w:val="Sinespaciado"/>
              <w:jc w:val="center"/>
              <w:rPr>
                <w:rFonts w:ascii="Times New Roman" w:hAnsi="Times New Roman" w:cs="Times New Roman"/>
                <w:b/>
                <w:sz w:val="18"/>
                <w:szCs w:val="18"/>
              </w:rPr>
            </w:pPr>
          </w:p>
        </w:tc>
        <w:tc>
          <w:tcPr>
            <w:tcW w:w="1868" w:type="dxa"/>
            <w:tcBorders>
              <w:top w:val="single" w:sz="4" w:space="0" w:color="auto"/>
              <w:bottom w:val="single" w:sz="4" w:space="0" w:color="auto"/>
            </w:tcBorders>
            <w:shd w:val="clear" w:color="auto" w:fill="FFFFFF" w:themeFill="background1"/>
            <w:vAlign w:val="bottom"/>
            <w:hideMark/>
          </w:tcPr>
          <w:p w14:paraId="07D5406C"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Nombre común</w:t>
            </w:r>
          </w:p>
          <w:p w14:paraId="1B152B2E" w14:textId="77777777" w:rsidR="005D3B26" w:rsidRPr="00CA595D" w:rsidRDefault="005D3B26" w:rsidP="006C1194">
            <w:pPr>
              <w:pStyle w:val="Sinespaciado"/>
              <w:jc w:val="center"/>
              <w:rPr>
                <w:rFonts w:ascii="Times New Roman" w:hAnsi="Times New Roman" w:cs="Times New Roman"/>
                <w:b/>
                <w:sz w:val="18"/>
                <w:szCs w:val="18"/>
              </w:rPr>
            </w:pPr>
          </w:p>
        </w:tc>
        <w:tc>
          <w:tcPr>
            <w:tcW w:w="3215" w:type="dxa"/>
            <w:tcBorders>
              <w:top w:val="single" w:sz="4" w:space="0" w:color="auto"/>
              <w:bottom w:val="single" w:sz="4" w:space="0" w:color="auto"/>
            </w:tcBorders>
            <w:shd w:val="clear" w:color="auto" w:fill="FFFFFF" w:themeFill="background1"/>
            <w:vAlign w:val="bottom"/>
            <w:hideMark/>
          </w:tcPr>
          <w:p w14:paraId="1626432E" w14:textId="77777777" w:rsidR="005D3B26" w:rsidRPr="00CA595D" w:rsidRDefault="005D3B26" w:rsidP="006C1194">
            <w:pPr>
              <w:pStyle w:val="Sinespaciado"/>
              <w:jc w:val="center"/>
              <w:rPr>
                <w:rFonts w:ascii="Times New Roman" w:hAnsi="Times New Roman" w:cs="Times New Roman"/>
                <w:b/>
                <w:sz w:val="18"/>
                <w:szCs w:val="18"/>
              </w:rPr>
            </w:pPr>
            <w:r w:rsidRPr="00CA595D">
              <w:rPr>
                <w:rFonts w:ascii="Times New Roman" w:hAnsi="Times New Roman" w:cs="Times New Roman"/>
                <w:b/>
                <w:sz w:val="18"/>
                <w:szCs w:val="18"/>
              </w:rPr>
              <w:t>Referencias</w:t>
            </w:r>
          </w:p>
          <w:p w14:paraId="54EBE96B" w14:textId="77777777" w:rsidR="005D3B26" w:rsidRPr="00CA595D" w:rsidRDefault="005D3B26" w:rsidP="006C1194">
            <w:pPr>
              <w:pStyle w:val="Sinespaciado"/>
              <w:jc w:val="center"/>
              <w:rPr>
                <w:rFonts w:ascii="Times New Roman" w:hAnsi="Times New Roman" w:cs="Times New Roman"/>
                <w:b/>
                <w:sz w:val="18"/>
                <w:szCs w:val="18"/>
              </w:rPr>
            </w:pPr>
          </w:p>
        </w:tc>
      </w:tr>
      <w:tr w:rsidR="005D3B26" w:rsidRPr="005D3B26" w14:paraId="162D01EF" w14:textId="77777777" w:rsidTr="006C1194">
        <w:trPr>
          <w:trHeight w:val="183"/>
          <w:jc w:val="center"/>
        </w:trPr>
        <w:tc>
          <w:tcPr>
            <w:tcW w:w="1820" w:type="dxa"/>
            <w:tcBorders>
              <w:top w:val="single" w:sz="4" w:space="0" w:color="auto"/>
            </w:tcBorders>
            <w:vAlign w:val="bottom"/>
            <w:hideMark/>
          </w:tcPr>
          <w:p w14:paraId="6C4BEFFA"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sz w:val="18"/>
                <w:szCs w:val="18"/>
              </w:rPr>
              <w:t>Alliaceae</w:t>
            </w:r>
            <w:proofErr w:type="spellEnd"/>
          </w:p>
        </w:tc>
        <w:tc>
          <w:tcPr>
            <w:tcW w:w="2266" w:type="dxa"/>
            <w:tcBorders>
              <w:top w:val="single" w:sz="4" w:space="0" w:color="auto"/>
            </w:tcBorders>
            <w:vAlign w:val="bottom"/>
            <w:hideMark/>
          </w:tcPr>
          <w:p w14:paraId="384247ED"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Allium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tuberosum</w:t>
            </w:r>
            <w:proofErr w:type="spellEnd"/>
          </w:p>
        </w:tc>
        <w:tc>
          <w:tcPr>
            <w:tcW w:w="1868" w:type="dxa"/>
            <w:tcBorders>
              <w:top w:val="single" w:sz="4" w:space="0" w:color="auto"/>
            </w:tcBorders>
            <w:vAlign w:val="bottom"/>
            <w:hideMark/>
          </w:tcPr>
          <w:p w14:paraId="61CE1D8C"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Cebolla silvestre</w:t>
            </w:r>
          </w:p>
        </w:tc>
        <w:tc>
          <w:tcPr>
            <w:tcW w:w="3215" w:type="dxa"/>
            <w:tcBorders>
              <w:top w:val="single" w:sz="4" w:space="0" w:color="auto"/>
            </w:tcBorders>
            <w:vAlign w:val="bottom"/>
            <w:hideMark/>
          </w:tcPr>
          <w:p w14:paraId="3B506484"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 Gawande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552CECC8" w14:textId="77777777" w:rsidTr="006C1194">
        <w:trPr>
          <w:trHeight w:val="71"/>
          <w:jc w:val="center"/>
        </w:trPr>
        <w:tc>
          <w:tcPr>
            <w:tcW w:w="1820" w:type="dxa"/>
            <w:tcBorders>
              <w:bottom w:val="single" w:sz="4" w:space="0" w:color="auto"/>
            </w:tcBorders>
            <w:vAlign w:val="bottom"/>
            <w:hideMark/>
          </w:tcPr>
          <w:p w14:paraId="57AFE977"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bottom"/>
            <w:hideMark/>
          </w:tcPr>
          <w:p w14:paraId="129C6A8D"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A. </w:t>
            </w:r>
            <w:proofErr w:type="spellStart"/>
            <w:r w:rsidRPr="00CA595D">
              <w:rPr>
                <w:rFonts w:ascii="Times New Roman" w:hAnsi="Times New Roman" w:cs="Times New Roman"/>
                <w:i/>
                <w:sz w:val="18"/>
                <w:szCs w:val="18"/>
              </w:rPr>
              <w:t>fistulosum</w:t>
            </w:r>
            <w:proofErr w:type="spellEnd"/>
          </w:p>
        </w:tc>
        <w:tc>
          <w:tcPr>
            <w:tcW w:w="1868" w:type="dxa"/>
            <w:vAlign w:val="bottom"/>
            <w:hideMark/>
          </w:tcPr>
          <w:p w14:paraId="15B0616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Cebollín</w:t>
            </w:r>
          </w:p>
        </w:tc>
        <w:tc>
          <w:tcPr>
            <w:tcW w:w="3215" w:type="dxa"/>
            <w:vAlign w:val="bottom"/>
            <w:hideMark/>
          </w:tcPr>
          <w:p w14:paraId="2A95F03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Tabassum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2016</w:t>
            </w:r>
          </w:p>
        </w:tc>
      </w:tr>
      <w:tr w:rsidR="005D3B26" w:rsidRPr="00DF158E" w14:paraId="7E6CFEF6" w14:textId="77777777" w:rsidTr="006C1194">
        <w:trPr>
          <w:trHeight w:val="500"/>
          <w:jc w:val="center"/>
        </w:trPr>
        <w:tc>
          <w:tcPr>
            <w:tcW w:w="1820" w:type="dxa"/>
            <w:tcBorders>
              <w:top w:val="single" w:sz="4" w:space="0" w:color="auto"/>
            </w:tcBorders>
            <w:vAlign w:val="center"/>
            <w:hideMark/>
          </w:tcPr>
          <w:p w14:paraId="37849218"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sz w:val="18"/>
                <w:szCs w:val="18"/>
              </w:rPr>
              <w:t>Amaranthaceae</w:t>
            </w:r>
            <w:proofErr w:type="spellEnd"/>
          </w:p>
        </w:tc>
        <w:tc>
          <w:tcPr>
            <w:tcW w:w="2266" w:type="dxa"/>
            <w:tcBorders>
              <w:top w:val="single" w:sz="4" w:space="0" w:color="auto"/>
            </w:tcBorders>
            <w:vAlign w:val="center"/>
            <w:hideMark/>
          </w:tcPr>
          <w:p w14:paraId="73E56999"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Amaranthus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retroflexus</w:t>
            </w:r>
            <w:proofErr w:type="spellEnd"/>
            <w:r w:rsidRPr="00CA595D">
              <w:rPr>
                <w:rFonts w:ascii="Times New Roman" w:hAnsi="Times New Roman" w:cs="Times New Roman"/>
                <w:i/>
                <w:sz w:val="18"/>
                <w:szCs w:val="18"/>
              </w:rPr>
              <w:t xml:space="preserve"> </w:t>
            </w:r>
          </w:p>
        </w:tc>
        <w:tc>
          <w:tcPr>
            <w:tcW w:w="1868" w:type="dxa"/>
            <w:vAlign w:val="center"/>
            <w:hideMark/>
          </w:tcPr>
          <w:p w14:paraId="43110C57"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Amaranto</w:t>
            </w:r>
          </w:p>
        </w:tc>
        <w:tc>
          <w:tcPr>
            <w:tcW w:w="3215" w:type="dxa"/>
            <w:vAlign w:val="center"/>
            <w:hideMark/>
          </w:tcPr>
          <w:p w14:paraId="001345E4" w14:textId="77777777" w:rsidR="005D3B26" w:rsidRPr="00CA595D" w:rsidRDefault="005D3B26" w:rsidP="006C1194">
            <w:pPr>
              <w:pStyle w:val="Sinespaciado"/>
              <w:rPr>
                <w:rFonts w:ascii="Times New Roman" w:hAnsi="Times New Roman" w:cs="Times New Roman"/>
                <w:sz w:val="18"/>
                <w:szCs w:val="18"/>
                <w:lang w:val="en-US"/>
              </w:rPr>
            </w:pPr>
            <w:r w:rsidRPr="00CA595D">
              <w:rPr>
                <w:rFonts w:ascii="Times New Roman" w:hAnsi="Times New Roman" w:cs="Times New Roman"/>
                <w:sz w:val="18"/>
                <w:szCs w:val="18"/>
                <w:lang w:val="en-US"/>
              </w:rPr>
              <w:t xml:space="preserve">Gent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2006; </w:t>
            </w:r>
            <w:proofErr w:type="spellStart"/>
            <w:r w:rsidRPr="00CA595D">
              <w:rPr>
                <w:rFonts w:ascii="Times New Roman" w:hAnsi="Times New Roman" w:cs="Times New Roman"/>
                <w:sz w:val="18"/>
                <w:szCs w:val="18"/>
                <w:lang w:val="en-US"/>
              </w:rPr>
              <w:t>Sampangi</w:t>
            </w:r>
            <w:proofErr w:type="spellEnd"/>
            <w:r w:rsidRPr="00CA595D">
              <w:rPr>
                <w:rFonts w:ascii="Times New Roman" w:hAnsi="Times New Roman" w:cs="Times New Roman"/>
                <w:sz w:val="18"/>
                <w:szCs w:val="18"/>
                <w:lang w:val="en-US"/>
              </w:rPr>
              <w:t xml:space="preserve">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2007; Schwartz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2014; </w:t>
            </w:r>
            <w:proofErr w:type="spellStart"/>
            <w:r w:rsidRPr="00CA595D">
              <w:rPr>
                <w:rFonts w:ascii="Times New Roman" w:hAnsi="Times New Roman" w:cs="Times New Roman"/>
                <w:sz w:val="18"/>
                <w:szCs w:val="18"/>
                <w:lang w:val="en-US"/>
              </w:rPr>
              <w:t>Birithia</w:t>
            </w:r>
            <w:proofErr w:type="spellEnd"/>
            <w:r w:rsidRPr="00CA595D">
              <w:rPr>
                <w:rFonts w:ascii="Times New Roman" w:hAnsi="Times New Roman" w:cs="Times New Roman"/>
                <w:sz w:val="18"/>
                <w:szCs w:val="18"/>
                <w:lang w:val="en-US"/>
              </w:rPr>
              <w:t xml:space="preserve">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2018</w:t>
            </w:r>
          </w:p>
        </w:tc>
      </w:tr>
      <w:tr w:rsidR="005D3B26" w:rsidRPr="005D3B26" w14:paraId="5400BCC5" w14:textId="77777777" w:rsidTr="006C1194">
        <w:trPr>
          <w:trHeight w:val="71"/>
          <w:jc w:val="center"/>
        </w:trPr>
        <w:tc>
          <w:tcPr>
            <w:tcW w:w="1820" w:type="dxa"/>
            <w:vAlign w:val="center"/>
            <w:hideMark/>
          </w:tcPr>
          <w:p w14:paraId="367E19FB" w14:textId="77777777" w:rsidR="005D3B26" w:rsidRPr="00CA595D" w:rsidRDefault="005D3B26" w:rsidP="006C1194">
            <w:pPr>
              <w:pStyle w:val="Sinespaciado"/>
              <w:rPr>
                <w:rFonts w:ascii="Times New Roman" w:hAnsi="Times New Roman" w:cs="Times New Roman"/>
                <w:b/>
                <w:sz w:val="18"/>
                <w:szCs w:val="18"/>
                <w:lang w:val="en-US"/>
              </w:rPr>
            </w:pPr>
          </w:p>
        </w:tc>
        <w:tc>
          <w:tcPr>
            <w:tcW w:w="2266" w:type="dxa"/>
            <w:vAlign w:val="center"/>
            <w:hideMark/>
          </w:tcPr>
          <w:p w14:paraId="1EB787FB"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A. </w:t>
            </w:r>
            <w:proofErr w:type="spellStart"/>
            <w:r w:rsidRPr="00CA595D">
              <w:rPr>
                <w:rFonts w:ascii="Times New Roman" w:hAnsi="Times New Roman" w:cs="Times New Roman"/>
                <w:i/>
                <w:sz w:val="18"/>
                <w:szCs w:val="18"/>
              </w:rPr>
              <w:t>hybridus</w:t>
            </w:r>
            <w:proofErr w:type="spellEnd"/>
          </w:p>
        </w:tc>
        <w:tc>
          <w:tcPr>
            <w:tcW w:w="1868" w:type="dxa"/>
            <w:vAlign w:val="center"/>
            <w:hideMark/>
          </w:tcPr>
          <w:p w14:paraId="01E85AD7"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Quelite blanco</w:t>
            </w:r>
          </w:p>
        </w:tc>
        <w:tc>
          <w:tcPr>
            <w:tcW w:w="3215" w:type="dxa"/>
            <w:vAlign w:val="center"/>
            <w:hideMark/>
          </w:tcPr>
          <w:p w14:paraId="49F1957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Karavina</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Gubba</w:t>
            </w:r>
            <w:proofErr w:type="spellEnd"/>
            <w:r w:rsidRPr="00CA595D">
              <w:rPr>
                <w:rFonts w:ascii="Times New Roman" w:hAnsi="Times New Roman" w:cs="Times New Roman"/>
                <w:sz w:val="18"/>
                <w:szCs w:val="18"/>
              </w:rPr>
              <w:t>, 2017</w:t>
            </w:r>
          </w:p>
        </w:tc>
      </w:tr>
      <w:tr w:rsidR="005D3B26" w:rsidRPr="005D3B26" w14:paraId="54FEB165" w14:textId="77777777" w:rsidTr="006C1194">
        <w:trPr>
          <w:trHeight w:val="71"/>
          <w:jc w:val="center"/>
        </w:trPr>
        <w:tc>
          <w:tcPr>
            <w:tcW w:w="1820" w:type="dxa"/>
            <w:vAlign w:val="bottom"/>
            <w:hideMark/>
          </w:tcPr>
          <w:p w14:paraId="3B56B2AD"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081159EA"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A. </w:t>
            </w:r>
            <w:proofErr w:type="spellStart"/>
            <w:r w:rsidRPr="00CA595D">
              <w:rPr>
                <w:rFonts w:ascii="Times New Roman" w:hAnsi="Times New Roman" w:cs="Times New Roman"/>
                <w:i/>
                <w:sz w:val="18"/>
                <w:szCs w:val="18"/>
              </w:rPr>
              <w:t>spinosus</w:t>
            </w:r>
            <w:proofErr w:type="spellEnd"/>
          </w:p>
        </w:tc>
        <w:tc>
          <w:tcPr>
            <w:tcW w:w="1868" w:type="dxa"/>
            <w:vAlign w:val="bottom"/>
            <w:hideMark/>
          </w:tcPr>
          <w:p w14:paraId="1CB308ED"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Quelite espinoso</w:t>
            </w:r>
          </w:p>
        </w:tc>
        <w:tc>
          <w:tcPr>
            <w:tcW w:w="3215" w:type="dxa"/>
            <w:vAlign w:val="bottom"/>
            <w:hideMark/>
          </w:tcPr>
          <w:p w14:paraId="1B6A384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Karavina</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Gubba</w:t>
            </w:r>
            <w:proofErr w:type="spellEnd"/>
            <w:r w:rsidRPr="00CA595D">
              <w:rPr>
                <w:rFonts w:ascii="Times New Roman" w:hAnsi="Times New Roman" w:cs="Times New Roman"/>
                <w:sz w:val="18"/>
                <w:szCs w:val="18"/>
              </w:rPr>
              <w:t>, 2017</w:t>
            </w:r>
          </w:p>
        </w:tc>
      </w:tr>
      <w:tr w:rsidR="005D3B26" w:rsidRPr="005D3B26" w14:paraId="46F92071" w14:textId="77777777" w:rsidTr="006C1194">
        <w:trPr>
          <w:trHeight w:val="71"/>
          <w:jc w:val="center"/>
        </w:trPr>
        <w:tc>
          <w:tcPr>
            <w:tcW w:w="1820" w:type="dxa"/>
            <w:vAlign w:val="bottom"/>
          </w:tcPr>
          <w:p w14:paraId="49E85E3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72731462"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i/>
                <w:sz w:val="18"/>
                <w:szCs w:val="18"/>
              </w:rPr>
              <w:t>Amaranthus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sz w:val="18"/>
                <w:szCs w:val="18"/>
              </w:rPr>
              <w:t>spp.</w:t>
            </w:r>
            <w:r w:rsidRPr="00CA595D">
              <w:rPr>
                <w:rFonts w:ascii="Times New Roman" w:hAnsi="Times New Roman" w:cs="Times New Roman"/>
                <w:b/>
                <w:sz w:val="18"/>
                <w:szCs w:val="18"/>
                <w:vertAlign w:val="superscript"/>
              </w:rPr>
              <w:t>z</w:t>
            </w:r>
            <w:proofErr w:type="spellEnd"/>
          </w:p>
        </w:tc>
        <w:tc>
          <w:tcPr>
            <w:tcW w:w="1868" w:type="dxa"/>
            <w:vAlign w:val="bottom"/>
          </w:tcPr>
          <w:p w14:paraId="43E1DA7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Quelite</w:t>
            </w:r>
          </w:p>
        </w:tc>
        <w:tc>
          <w:tcPr>
            <w:tcW w:w="3215" w:type="dxa"/>
            <w:vAlign w:val="bottom"/>
          </w:tcPr>
          <w:p w14:paraId="4A87634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6B182F73" w14:textId="77777777" w:rsidTr="006C1194">
        <w:trPr>
          <w:trHeight w:val="71"/>
          <w:jc w:val="center"/>
        </w:trPr>
        <w:tc>
          <w:tcPr>
            <w:tcW w:w="1820" w:type="dxa"/>
            <w:tcBorders>
              <w:bottom w:val="single" w:sz="4" w:space="0" w:color="auto"/>
            </w:tcBorders>
            <w:vAlign w:val="bottom"/>
            <w:hideMark/>
          </w:tcPr>
          <w:p w14:paraId="5E5E73FA"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bottom"/>
            <w:hideMark/>
          </w:tcPr>
          <w:p w14:paraId="6894315C"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Atriplex</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micranth</w:t>
            </w:r>
            <w:proofErr w:type="spellEnd"/>
          </w:p>
        </w:tc>
        <w:tc>
          <w:tcPr>
            <w:tcW w:w="1868" w:type="dxa"/>
            <w:vAlign w:val="bottom"/>
            <w:hideMark/>
          </w:tcPr>
          <w:p w14:paraId="183673B6"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Atriplex</w:t>
            </w:r>
          </w:p>
        </w:tc>
        <w:tc>
          <w:tcPr>
            <w:tcW w:w="3215" w:type="dxa"/>
            <w:vAlign w:val="bottom"/>
            <w:hideMark/>
          </w:tcPr>
          <w:p w14:paraId="7C01C60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Evans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2009ª</w:t>
            </w:r>
          </w:p>
        </w:tc>
      </w:tr>
      <w:tr w:rsidR="005D3B26" w:rsidRPr="005D3B26" w14:paraId="065009AE" w14:textId="77777777" w:rsidTr="006C1194">
        <w:trPr>
          <w:trHeight w:val="336"/>
          <w:jc w:val="center"/>
        </w:trPr>
        <w:tc>
          <w:tcPr>
            <w:tcW w:w="1820" w:type="dxa"/>
            <w:tcBorders>
              <w:top w:val="single" w:sz="4" w:space="0" w:color="auto"/>
            </w:tcBorders>
            <w:vAlign w:val="center"/>
            <w:hideMark/>
          </w:tcPr>
          <w:p w14:paraId="19E12E50"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sz w:val="18"/>
                <w:szCs w:val="18"/>
              </w:rPr>
              <w:t>Asteraceae</w:t>
            </w:r>
            <w:proofErr w:type="spellEnd"/>
          </w:p>
        </w:tc>
        <w:tc>
          <w:tcPr>
            <w:tcW w:w="2266" w:type="dxa"/>
            <w:tcBorders>
              <w:top w:val="single" w:sz="4" w:space="0" w:color="auto"/>
            </w:tcBorders>
            <w:vAlign w:val="center"/>
            <w:hideMark/>
          </w:tcPr>
          <w:p w14:paraId="6EBA7D50"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Arctium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minus</w:t>
            </w:r>
            <w:proofErr w:type="spellEnd"/>
            <w:r w:rsidRPr="00CA595D">
              <w:rPr>
                <w:rFonts w:ascii="Times New Roman" w:hAnsi="Times New Roman" w:cs="Times New Roman"/>
                <w:i/>
                <w:sz w:val="18"/>
                <w:szCs w:val="18"/>
              </w:rPr>
              <w:t xml:space="preserve"> </w:t>
            </w:r>
          </w:p>
        </w:tc>
        <w:tc>
          <w:tcPr>
            <w:tcW w:w="1868" w:type="dxa"/>
            <w:vAlign w:val="center"/>
            <w:hideMark/>
          </w:tcPr>
          <w:p w14:paraId="0366667E"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Lampazo menor</w:t>
            </w:r>
          </w:p>
        </w:tc>
        <w:tc>
          <w:tcPr>
            <w:tcW w:w="3215" w:type="dxa"/>
            <w:vAlign w:val="center"/>
            <w:hideMark/>
          </w:tcPr>
          <w:p w14:paraId="0A76B024"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Hsu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2011; Smith </w:t>
            </w:r>
            <w:r w:rsidRPr="00CA595D">
              <w:rPr>
                <w:rFonts w:ascii="Times New Roman" w:hAnsi="Times New Roman" w:cs="Times New Roman"/>
                <w:i/>
                <w:sz w:val="18"/>
                <w:szCs w:val="18"/>
              </w:rPr>
              <w:t>et al</w:t>
            </w:r>
            <w:r w:rsidRPr="00CA595D">
              <w:rPr>
                <w:rFonts w:ascii="Times New Roman" w:hAnsi="Times New Roman" w:cs="Times New Roman"/>
                <w:sz w:val="18"/>
                <w:szCs w:val="18"/>
              </w:rPr>
              <w:t>., 2012</w:t>
            </w:r>
          </w:p>
        </w:tc>
      </w:tr>
      <w:tr w:rsidR="005D3B26" w:rsidRPr="005D3B26" w14:paraId="1840F3F0" w14:textId="77777777" w:rsidTr="006C1194">
        <w:trPr>
          <w:trHeight w:val="199"/>
          <w:jc w:val="center"/>
        </w:trPr>
        <w:tc>
          <w:tcPr>
            <w:tcW w:w="1820" w:type="dxa"/>
            <w:vAlign w:val="center"/>
            <w:hideMark/>
          </w:tcPr>
          <w:p w14:paraId="47901F51"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7F0E4EB9"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Tripleurospermum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inodorum</w:t>
            </w:r>
            <w:proofErr w:type="spellEnd"/>
          </w:p>
        </w:tc>
        <w:tc>
          <w:tcPr>
            <w:tcW w:w="1868" w:type="dxa"/>
            <w:vAlign w:val="center"/>
            <w:hideMark/>
          </w:tcPr>
          <w:p w14:paraId="62EF096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Falsa manzanilla</w:t>
            </w:r>
          </w:p>
        </w:tc>
        <w:tc>
          <w:tcPr>
            <w:tcW w:w="3215" w:type="dxa"/>
            <w:vAlign w:val="center"/>
            <w:hideMark/>
          </w:tcPr>
          <w:p w14:paraId="07490B3E"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48FF6E32" w14:textId="77777777" w:rsidTr="006C1194">
        <w:trPr>
          <w:trHeight w:val="71"/>
          <w:jc w:val="center"/>
        </w:trPr>
        <w:tc>
          <w:tcPr>
            <w:tcW w:w="1820" w:type="dxa"/>
            <w:vAlign w:val="bottom"/>
            <w:hideMark/>
          </w:tcPr>
          <w:p w14:paraId="0EDAEA53"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7F5C251A"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Artemisia </w:t>
            </w:r>
            <w:proofErr w:type="spellStart"/>
            <w:r w:rsidRPr="00CA595D">
              <w:rPr>
                <w:rFonts w:ascii="Times New Roman" w:hAnsi="Times New Roman" w:cs="Times New Roman"/>
                <w:i/>
                <w:sz w:val="18"/>
                <w:szCs w:val="18"/>
              </w:rPr>
              <w:t>vulgaris</w:t>
            </w:r>
            <w:proofErr w:type="spellEnd"/>
          </w:p>
        </w:tc>
        <w:tc>
          <w:tcPr>
            <w:tcW w:w="1868" w:type="dxa"/>
            <w:vAlign w:val="bottom"/>
            <w:hideMark/>
          </w:tcPr>
          <w:p w14:paraId="0D084412"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Artemisa</w:t>
            </w:r>
          </w:p>
        </w:tc>
        <w:tc>
          <w:tcPr>
            <w:tcW w:w="3215" w:type="dxa"/>
            <w:vAlign w:val="bottom"/>
            <w:hideMark/>
          </w:tcPr>
          <w:p w14:paraId="11281021"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2B449E32" w14:textId="77777777" w:rsidTr="006C1194">
        <w:trPr>
          <w:trHeight w:val="137"/>
          <w:jc w:val="center"/>
        </w:trPr>
        <w:tc>
          <w:tcPr>
            <w:tcW w:w="1820" w:type="dxa"/>
            <w:vAlign w:val="bottom"/>
            <w:hideMark/>
          </w:tcPr>
          <w:p w14:paraId="0A335473"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6E3B82E9"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Arctium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tomentosum</w:t>
            </w:r>
            <w:proofErr w:type="spellEnd"/>
          </w:p>
        </w:tc>
        <w:tc>
          <w:tcPr>
            <w:tcW w:w="1868" w:type="dxa"/>
            <w:vAlign w:val="bottom"/>
            <w:hideMark/>
          </w:tcPr>
          <w:p w14:paraId="7C1A1B41"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Bardana tormentosa</w:t>
            </w:r>
          </w:p>
        </w:tc>
        <w:tc>
          <w:tcPr>
            <w:tcW w:w="3215" w:type="dxa"/>
            <w:vAlign w:val="bottom"/>
            <w:hideMark/>
          </w:tcPr>
          <w:p w14:paraId="10947B2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w:t>
            </w:r>
          </w:p>
        </w:tc>
      </w:tr>
      <w:tr w:rsidR="005D3B26" w:rsidRPr="005D3B26" w14:paraId="060E0F5B" w14:textId="77777777" w:rsidTr="006C1194">
        <w:trPr>
          <w:trHeight w:val="498"/>
          <w:jc w:val="center"/>
        </w:trPr>
        <w:tc>
          <w:tcPr>
            <w:tcW w:w="1820" w:type="dxa"/>
            <w:vAlign w:val="center"/>
            <w:hideMark/>
          </w:tcPr>
          <w:p w14:paraId="0275ABA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7746BDB8"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Cichorium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intybus</w:t>
            </w:r>
            <w:proofErr w:type="spellEnd"/>
          </w:p>
        </w:tc>
        <w:tc>
          <w:tcPr>
            <w:tcW w:w="1868" w:type="dxa"/>
            <w:vAlign w:val="center"/>
            <w:hideMark/>
          </w:tcPr>
          <w:p w14:paraId="6FE92172"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Achicoria común</w:t>
            </w:r>
          </w:p>
        </w:tc>
        <w:tc>
          <w:tcPr>
            <w:tcW w:w="3215" w:type="dxa"/>
            <w:vAlign w:val="center"/>
            <w:hideMark/>
          </w:tcPr>
          <w:p w14:paraId="5DB50F0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Hsu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2011; Smith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2012; </w:t>
            </w: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3A3A752B" w14:textId="77777777" w:rsidTr="006C1194">
        <w:trPr>
          <w:trHeight w:val="572"/>
          <w:jc w:val="center"/>
        </w:trPr>
        <w:tc>
          <w:tcPr>
            <w:tcW w:w="1820" w:type="dxa"/>
            <w:vAlign w:val="center"/>
            <w:hideMark/>
          </w:tcPr>
          <w:p w14:paraId="646FD60C"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317368D8"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Taraxicum</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officinale</w:t>
            </w:r>
            <w:proofErr w:type="spellEnd"/>
            <w:r w:rsidRPr="00CA595D">
              <w:rPr>
                <w:rFonts w:ascii="Times New Roman" w:hAnsi="Times New Roman" w:cs="Times New Roman"/>
                <w:i/>
                <w:sz w:val="18"/>
                <w:szCs w:val="18"/>
              </w:rPr>
              <w:t xml:space="preserve"> </w:t>
            </w:r>
          </w:p>
        </w:tc>
        <w:tc>
          <w:tcPr>
            <w:tcW w:w="1868" w:type="dxa"/>
            <w:vAlign w:val="center"/>
            <w:hideMark/>
          </w:tcPr>
          <w:p w14:paraId="338A022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Diente de león</w:t>
            </w:r>
          </w:p>
        </w:tc>
        <w:tc>
          <w:tcPr>
            <w:tcW w:w="3215" w:type="dxa"/>
            <w:vAlign w:val="center"/>
            <w:hideMark/>
          </w:tcPr>
          <w:p w14:paraId="5082852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Hsu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2011; Smith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2012; Schwartz </w:t>
            </w:r>
            <w:r w:rsidRPr="00CA595D">
              <w:rPr>
                <w:rFonts w:ascii="Times New Roman" w:hAnsi="Times New Roman" w:cs="Times New Roman"/>
                <w:i/>
                <w:sz w:val="18"/>
                <w:szCs w:val="18"/>
              </w:rPr>
              <w:t xml:space="preserve">et al., </w:t>
            </w:r>
            <w:r w:rsidRPr="00CA595D">
              <w:rPr>
                <w:rFonts w:ascii="Times New Roman" w:hAnsi="Times New Roman" w:cs="Times New Roman"/>
                <w:sz w:val="18"/>
                <w:szCs w:val="18"/>
              </w:rPr>
              <w:t>2014; Szostek y Schwartz, 2015</w:t>
            </w:r>
          </w:p>
        </w:tc>
      </w:tr>
      <w:tr w:rsidR="005D3B26" w:rsidRPr="005D3B26" w14:paraId="4D6557D6" w14:textId="77777777" w:rsidTr="006C1194">
        <w:trPr>
          <w:trHeight w:val="56"/>
          <w:jc w:val="center"/>
        </w:trPr>
        <w:tc>
          <w:tcPr>
            <w:tcW w:w="1820" w:type="dxa"/>
            <w:vAlign w:val="bottom"/>
            <w:hideMark/>
          </w:tcPr>
          <w:p w14:paraId="6FADCA3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7933606A"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Sonchus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asper</w:t>
            </w:r>
            <w:proofErr w:type="spellEnd"/>
            <w:r w:rsidRPr="00CA595D">
              <w:rPr>
                <w:rFonts w:ascii="Times New Roman" w:hAnsi="Times New Roman" w:cs="Times New Roman"/>
                <w:i/>
                <w:sz w:val="18"/>
                <w:szCs w:val="18"/>
              </w:rPr>
              <w:t xml:space="preserve"> </w:t>
            </w:r>
          </w:p>
        </w:tc>
        <w:tc>
          <w:tcPr>
            <w:tcW w:w="1868" w:type="dxa"/>
            <w:vAlign w:val="bottom"/>
            <w:hideMark/>
          </w:tcPr>
          <w:p w14:paraId="4306CACD"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Lechuguilla espinosa</w:t>
            </w:r>
          </w:p>
        </w:tc>
        <w:tc>
          <w:tcPr>
            <w:tcW w:w="3215" w:type="dxa"/>
            <w:vAlign w:val="bottom"/>
            <w:hideMark/>
          </w:tcPr>
          <w:p w14:paraId="769F03E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Nischwitz</w:t>
            </w:r>
            <w:r w:rsidRPr="00CA595D">
              <w:rPr>
                <w:rFonts w:ascii="Times New Roman" w:hAnsi="Times New Roman" w:cs="Times New Roman"/>
                <w:i/>
                <w:sz w:val="18"/>
                <w:szCs w:val="18"/>
              </w:rPr>
              <w:t xml:space="preserve"> et al.,</w:t>
            </w:r>
            <w:r w:rsidRPr="00CA595D">
              <w:rPr>
                <w:rFonts w:ascii="Times New Roman" w:hAnsi="Times New Roman" w:cs="Times New Roman"/>
                <w:sz w:val="18"/>
                <w:szCs w:val="18"/>
              </w:rPr>
              <w:t xml:space="preserve"> 2007</w:t>
            </w:r>
          </w:p>
        </w:tc>
      </w:tr>
      <w:tr w:rsidR="005D3B26" w:rsidRPr="00DF158E" w14:paraId="2387B2ED" w14:textId="77777777" w:rsidTr="006C1194">
        <w:trPr>
          <w:trHeight w:val="532"/>
          <w:jc w:val="center"/>
        </w:trPr>
        <w:tc>
          <w:tcPr>
            <w:tcW w:w="1820" w:type="dxa"/>
            <w:vAlign w:val="center"/>
            <w:hideMark/>
          </w:tcPr>
          <w:p w14:paraId="43E77918"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221D6B15"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Lactuca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serriola</w:t>
            </w:r>
            <w:proofErr w:type="spellEnd"/>
            <w:r w:rsidRPr="00CA595D">
              <w:rPr>
                <w:rFonts w:ascii="Times New Roman" w:hAnsi="Times New Roman" w:cs="Times New Roman"/>
                <w:i/>
                <w:sz w:val="18"/>
                <w:szCs w:val="18"/>
              </w:rPr>
              <w:t xml:space="preserve"> </w:t>
            </w:r>
          </w:p>
        </w:tc>
        <w:tc>
          <w:tcPr>
            <w:tcW w:w="1868" w:type="dxa"/>
            <w:vAlign w:val="center"/>
            <w:hideMark/>
          </w:tcPr>
          <w:p w14:paraId="5DA1C48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Lechuga silvestre</w:t>
            </w:r>
          </w:p>
        </w:tc>
        <w:tc>
          <w:tcPr>
            <w:tcW w:w="3215" w:type="dxa"/>
            <w:vAlign w:val="center"/>
            <w:hideMark/>
          </w:tcPr>
          <w:p w14:paraId="21FDE004" w14:textId="77777777" w:rsidR="005D3B26" w:rsidRPr="00CA595D" w:rsidRDefault="005D3B26" w:rsidP="006C1194">
            <w:pPr>
              <w:pStyle w:val="Sinespaciado"/>
              <w:rPr>
                <w:rFonts w:ascii="Times New Roman" w:hAnsi="Times New Roman" w:cs="Times New Roman"/>
                <w:sz w:val="18"/>
                <w:szCs w:val="18"/>
                <w:lang w:val="en-US"/>
              </w:rPr>
            </w:pPr>
            <w:proofErr w:type="spellStart"/>
            <w:r w:rsidRPr="00CA595D">
              <w:rPr>
                <w:rFonts w:ascii="Times New Roman" w:hAnsi="Times New Roman" w:cs="Times New Roman"/>
                <w:sz w:val="18"/>
                <w:szCs w:val="18"/>
                <w:lang w:val="en-US"/>
              </w:rPr>
              <w:t>Sampangi</w:t>
            </w:r>
            <w:proofErr w:type="spellEnd"/>
            <w:r w:rsidRPr="00CA595D">
              <w:rPr>
                <w:rFonts w:ascii="Times New Roman" w:hAnsi="Times New Roman" w:cs="Times New Roman"/>
                <w:sz w:val="18"/>
                <w:szCs w:val="18"/>
                <w:lang w:val="en-US"/>
              </w:rPr>
              <w:t xml:space="preserve"> </w:t>
            </w:r>
            <w:r w:rsidRPr="00CA595D">
              <w:rPr>
                <w:rFonts w:ascii="Times New Roman" w:hAnsi="Times New Roman" w:cs="Times New Roman"/>
                <w:i/>
                <w:sz w:val="18"/>
                <w:szCs w:val="18"/>
                <w:lang w:val="en-US"/>
              </w:rPr>
              <w:t>et al.,</w:t>
            </w:r>
            <w:r w:rsidRPr="00CA595D">
              <w:rPr>
                <w:rFonts w:ascii="Times New Roman" w:hAnsi="Times New Roman" w:cs="Times New Roman"/>
                <w:sz w:val="18"/>
                <w:szCs w:val="18"/>
                <w:lang w:val="en-US"/>
              </w:rPr>
              <w:t xml:space="preserve"> 2007; Schwartz</w:t>
            </w:r>
            <w:r w:rsidRPr="00CA595D">
              <w:rPr>
                <w:rFonts w:ascii="Times New Roman" w:hAnsi="Times New Roman" w:cs="Times New Roman"/>
                <w:i/>
                <w:sz w:val="18"/>
                <w:szCs w:val="18"/>
                <w:lang w:val="en-US"/>
              </w:rPr>
              <w:t xml:space="preserve"> et al</w:t>
            </w:r>
            <w:r w:rsidRPr="00CA595D">
              <w:rPr>
                <w:rFonts w:ascii="Times New Roman" w:hAnsi="Times New Roman" w:cs="Times New Roman"/>
                <w:sz w:val="18"/>
                <w:szCs w:val="18"/>
                <w:lang w:val="en-US"/>
              </w:rPr>
              <w:t>., 2014; Szostek y Schwartz, 2015</w:t>
            </w:r>
          </w:p>
        </w:tc>
      </w:tr>
      <w:tr w:rsidR="005D3B26" w:rsidRPr="005D3B26" w14:paraId="7CAEBDDA" w14:textId="77777777" w:rsidTr="006C1194">
        <w:trPr>
          <w:trHeight w:val="56"/>
          <w:jc w:val="center"/>
        </w:trPr>
        <w:tc>
          <w:tcPr>
            <w:tcW w:w="1820" w:type="dxa"/>
            <w:vAlign w:val="bottom"/>
            <w:hideMark/>
          </w:tcPr>
          <w:p w14:paraId="27E7EDCA" w14:textId="77777777" w:rsidR="005D3B26" w:rsidRPr="00CA595D" w:rsidRDefault="005D3B26" w:rsidP="006C1194">
            <w:pPr>
              <w:pStyle w:val="Sinespaciado"/>
              <w:rPr>
                <w:rFonts w:ascii="Times New Roman" w:hAnsi="Times New Roman" w:cs="Times New Roman"/>
                <w:b/>
                <w:sz w:val="18"/>
                <w:szCs w:val="18"/>
                <w:lang w:val="en-US"/>
              </w:rPr>
            </w:pPr>
          </w:p>
        </w:tc>
        <w:tc>
          <w:tcPr>
            <w:tcW w:w="2266" w:type="dxa"/>
            <w:vAlign w:val="bottom"/>
            <w:hideMark/>
          </w:tcPr>
          <w:p w14:paraId="079A20FF"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S. </w:t>
            </w:r>
            <w:proofErr w:type="spellStart"/>
            <w:r w:rsidRPr="00CA595D">
              <w:rPr>
                <w:rFonts w:ascii="Times New Roman" w:hAnsi="Times New Roman" w:cs="Times New Roman"/>
                <w:i/>
                <w:sz w:val="18"/>
                <w:szCs w:val="18"/>
              </w:rPr>
              <w:t>oleraceus</w:t>
            </w:r>
            <w:r w:rsidRPr="00CA595D">
              <w:rPr>
                <w:rFonts w:ascii="Times New Roman" w:hAnsi="Times New Roman" w:cs="Times New Roman"/>
                <w:b/>
                <w:sz w:val="18"/>
                <w:szCs w:val="18"/>
                <w:vertAlign w:val="superscript"/>
              </w:rPr>
              <w:t>z</w:t>
            </w:r>
            <w:proofErr w:type="spellEnd"/>
            <w:r w:rsidRPr="00CA595D">
              <w:rPr>
                <w:rFonts w:ascii="Times New Roman" w:hAnsi="Times New Roman" w:cs="Times New Roman"/>
                <w:i/>
                <w:sz w:val="18"/>
                <w:szCs w:val="18"/>
              </w:rPr>
              <w:t xml:space="preserve"> </w:t>
            </w:r>
          </w:p>
        </w:tc>
        <w:tc>
          <w:tcPr>
            <w:tcW w:w="1868" w:type="dxa"/>
            <w:vAlign w:val="bottom"/>
            <w:hideMark/>
          </w:tcPr>
          <w:p w14:paraId="3EF09C78"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Lechuguilla común</w:t>
            </w:r>
          </w:p>
        </w:tc>
        <w:tc>
          <w:tcPr>
            <w:tcW w:w="3215" w:type="dxa"/>
            <w:vAlign w:val="bottom"/>
            <w:hideMark/>
          </w:tcPr>
          <w:p w14:paraId="2FAF8C86"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 </w:t>
            </w: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4B174326" w14:textId="77777777" w:rsidTr="006C1194">
        <w:trPr>
          <w:trHeight w:val="60"/>
          <w:jc w:val="center"/>
        </w:trPr>
        <w:tc>
          <w:tcPr>
            <w:tcW w:w="1820" w:type="dxa"/>
            <w:vAlign w:val="bottom"/>
            <w:hideMark/>
          </w:tcPr>
          <w:p w14:paraId="56B657D8"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2C54D8DB"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Senecio</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vulgaris</w:t>
            </w:r>
            <w:proofErr w:type="spellEnd"/>
            <w:r w:rsidRPr="00CA595D">
              <w:rPr>
                <w:rFonts w:ascii="Times New Roman" w:hAnsi="Times New Roman" w:cs="Times New Roman"/>
                <w:i/>
                <w:sz w:val="18"/>
                <w:szCs w:val="18"/>
              </w:rPr>
              <w:t xml:space="preserve"> </w:t>
            </w:r>
          </w:p>
        </w:tc>
        <w:tc>
          <w:tcPr>
            <w:tcW w:w="1868" w:type="dxa"/>
            <w:vAlign w:val="bottom"/>
            <w:hideMark/>
          </w:tcPr>
          <w:p w14:paraId="4E1005C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Senecio</w:t>
            </w:r>
            <w:proofErr w:type="spellEnd"/>
          </w:p>
        </w:tc>
        <w:tc>
          <w:tcPr>
            <w:tcW w:w="3215" w:type="dxa"/>
            <w:vAlign w:val="bottom"/>
            <w:hideMark/>
          </w:tcPr>
          <w:p w14:paraId="57BB64C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73FFBE25" w14:textId="77777777" w:rsidTr="006C1194">
        <w:trPr>
          <w:trHeight w:val="60"/>
          <w:jc w:val="center"/>
        </w:trPr>
        <w:tc>
          <w:tcPr>
            <w:tcW w:w="1820" w:type="dxa"/>
            <w:vAlign w:val="bottom"/>
          </w:tcPr>
          <w:p w14:paraId="5677DC80"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4F52F038"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i/>
                <w:sz w:val="18"/>
                <w:szCs w:val="18"/>
              </w:rPr>
              <w:t>Bidens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odorata</w:t>
            </w:r>
            <w:r w:rsidRPr="00CA595D">
              <w:rPr>
                <w:rFonts w:ascii="Times New Roman" w:hAnsi="Times New Roman" w:cs="Times New Roman"/>
                <w:b/>
                <w:sz w:val="18"/>
                <w:szCs w:val="18"/>
                <w:vertAlign w:val="superscript"/>
              </w:rPr>
              <w:t>z</w:t>
            </w:r>
            <w:proofErr w:type="spellEnd"/>
          </w:p>
        </w:tc>
        <w:tc>
          <w:tcPr>
            <w:tcW w:w="1868" w:type="dxa"/>
            <w:vAlign w:val="bottom"/>
          </w:tcPr>
          <w:p w14:paraId="3BD66664"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Aceitilla</w:t>
            </w:r>
          </w:p>
        </w:tc>
        <w:tc>
          <w:tcPr>
            <w:tcW w:w="3215" w:type="dxa"/>
            <w:vAlign w:val="bottom"/>
          </w:tcPr>
          <w:p w14:paraId="2B22E03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0EA97843" w14:textId="77777777" w:rsidTr="006C1194">
        <w:trPr>
          <w:trHeight w:val="87"/>
          <w:jc w:val="center"/>
        </w:trPr>
        <w:tc>
          <w:tcPr>
            <w:tcW w:w="1820" w:type="dxa"/>
            <w:vAlign w:val="center"/>
            <w:hideMark/>
          </w:tcPr>
          <w:p w14:paraId="352E856E"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54C1ADB1"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Chrysothamnus</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nauseosus</w:t>
            </w:r>
            <w:proofErr w:type="spellEnd"/>
            <w:r w:rsidRPr="00CA595D">
              <w:rPr>
                <w:rFonts w:ascii="Times New Roman" w:hAnsi="Times New Roman" w:cs="Times New Roman"/>
                <w:i/>
                <w:sz w:val="18"/>
                <w:szCs w:val="18"/>
              </w:rPr>
              <w:t xml:space="preserve"> </w:t>
            </w:r>
          </w:p>
        </w:tc>
        <w:tc>
          <w:tcPr>
            <w:tcW w:w="1868" w:type="dxa"/>
            <w:vAlign w:val="center"/>
            <w:hideMark/>
          </w:tcPr>
          <w:p w14:paraId="25314C40"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Chamiza</w:t>
            </w:r>
          </w:p>
        </w:tc>
        <w:tc>
          <w:tcPr>
            <w:tcW w:w="3215" w:type="dxa"/>
            <w:vAlign w:val="center"/>
            <w:hideMark/>
          </w:tcPr>
          <w:p w14:paraId="6F46EAC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323C189F" w14:textId="77777777" w:rsidTr="006C1194">
        <w:trPr>
          <w:trHeight w:val="60"/>
          <w:jc w:val="center"/>
        </w:trPr>
        <w:tc>
          <w:tcPr>
            <w:tcW w:w="1820" w:type="dxa"/>
            <w:vAlign w:val="bottom"/>
            <w:hideMark/>
          </w:tcPr>
          <w:p w14:paraId="16775D03"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7C37F82E"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Conyza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canadensis</w:t>
            </w:r>
            <w:proofErr w:type="spellEnd"/>
            <w:r w:rsidRPr="00CA595D">
              <w:rPr>
                <w:rFonts w:ascii="Times New Roman" w:hAnsi="Times New Roman" w:cs="Times New Roman"/>
                <w:i/>
                <w:sz w:val="18"/>
                <w:szCs w:val="18"/>
              </w:rPr>
              <w:t xml:space="preserve"> </w:t>
            </w:r>
          </w:p>
        </w:tc>
        <w:tc>
          <w:tcPr>
            <w:tcW w:w="1868" w:type="dxa"/>
            <w:vAlign w:val="bottom"/>
            <w:hideMark/>
          </w:tcPr>
          <w:p w14:paraId="0A38F07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Pegajosa</w:t>
            </w:r>
          </w:p>
        </w:tc>
        <w:tc>
          <w:tcPr>
            <w:tcW w:w="3215" w:type="dxa"/>
            <w:vAlign w:val="bottom"/>
            <w:hideMark/>
          </w:tcPr>
          <w:p w14:paraId="456E4439"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w:t>
            </w:r>
          </w:p>
        </w:tc>
      </w:tr>
      <w:tr w:rsidR="005D3B26" w:rsidRPr="005D3B26" w14:paraId="0493C186" w14:textId="77777777" w:rsidTr="006C1194">
        <w:trPr>
          <w:trHeight w:val="60"/>
          <w:jc w:val="center"/>
        </w:trPr>
        <w:tc>
          <w:tcPr>
            <w:tcW w:w="1820" w:type="dxa"/>
            <w:tcBorders>
              <w:bottom w:val="single" w:sz="4" w:space="0" w:color="auto"/>
            </w:tcBorders>
            <w:vAlign w:val="center"/>
            <w:hideMark/>
          </w:tcPr>
          <w:p w14:paraId="46896467"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center"/>
            <w:hideMark/>
          </w:tcPr>
          <w:p w14:paraId="1FDD98B0"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Tragopogon</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dubius</w:t>
            </w:r>
            <w:proofErr w:type="spellEnd"/>
          </w:p>
        </w:tc>
        <w:tc>
          <w:tcPr>
            <w:tcW w:w="1868" w:type="dxa"/>
            <w:vAlign w:val="center"/>
            <w:hideMark/>
          </w:tcPr>
          <w:p w14:paraId="1337668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Barbaja amarilla</w:t>
            </w:r>
          </w:p>
        </w:tc>
        <w:tc>
          <w:tcPr>
            <w:tcW w:w="3215" w:type="dxa"/>
            <w:vAlign w:val="center"/>
            <w:hideMark/>
          </w:tcPr>
          <w:p w14:paraId="4F65845D"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2014; Szostek y Schwartz, 2015</w:t>
            </w:r>
          </w:p>
        </w:tc>
      </w:tr>
      <w:tr w:rsidR="005D3B26" w:rsidRPr="005D3B26" w14:paraId="50E9A4BA" w14:textId="77777777" w:rsidTr="006C1194">
        <w:trPr>
          <w:trHeight w:val="75"/>
          <w:jc w:val="center"/>
        </w:trPr>
        <w:tc>
          <w:tcPr>
            <w:tcW w:w="1820" w:type="dxa"/>
            <w:tcBorders>
              <w:top w:val="single" w:sz="4" w:space="0" w:color="auto"/>
              <w:bottom w:val="single" w:sz="4" w:space="0" w:color="auto"/>
            </w:tcBorders>
            <w:vAlign w:val="bottom"/>
            <w:hideMark/>
          </w:tcPr>
          <w:p w14:paraId="3373EE13"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i/>
                <w:sz w:val="18"/>
                <w:szCs w:val="18"/>
              </w:rPr>
              <w:t>Amaryllidaceae</w:t>
            </w:r>
            <w:proofErr w:type="spellEnd"/>
          </w:p>
        </w:tc>
        <w:tc>
          <w:tcPr>
            <w:tcW w:w="2266" w:type="dxa"/>
            <w:tcBorders>
              <w:top w:val="single" w:sz="4" w:space="0" w:color="auto"/>
              <w:bottom w:val="single" w:sz="4" w:space="0" w:color="auto"/>
            </w:tcBorders>
            <w:vAlign w:val="bottom"/>
            <w:hideMark/>
          </w:tcPr>
          <w:p w14:paraId="018111D1"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Bessera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elegans</w:t>
            </w:r>
            <w:proofErr w:type="spellEnd"/>
          </w:p>
        </w:tc>
        <w:tc>
          <w:tcPr>
            <w:tcW w:w="1868" w:type="dxa"/>
            <w:vAlign w:val="bottom"/>
            <w:hideMark/>
          </w:tcPr>
          <w:p w14:paraId="4F953A45"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Arete</w:t>
            </w:r>
          </w:p>
        </w:tc>
        <w:tc>
          <w:tcPr>
            <w:tcW w:w="3215" w:type="dxa"/>
            <w:vAlign w:val="bottom"/>
            <w:hideMark/>
          </w:tcPr>
          <w:p w14:paraId="2AE93D83"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CABI, 2015</w:t>
            </w:r>
          </w:p>
        </w:tc>
      </w:tr>
      <w:tr w:rsidR="005D3B26" w:rsidRPr="005D3B26" w14:paraId="2CC70278" w14:textId="77777777" w:rsidTr="006C1194">
        <w:trPr>
          <w:trHeight w:val="132"/>
          <w:jc w:val="center"/>
        </w:trPr>
        <w:tc>
          <w:tcPr>
            <w:tcW w:w="1820" w:type="dxa"/>
            <w:tcBorders>
              <w:top w:val="single" w:sz="4" w:space="0" w:color="auto"/>
            </w:tcBorders>
            <w:vAlign w:val="bottom"/>
            <w:hideMark/>
          </w:tcPr>
          <w:p w14:paraId="2E61611E" w14:textId="77777777" w:rsidR="005D3B26" w:rsidRPr="00CA595D" w:rsidRDefault="005D3B26" w:rsidP="006C1194">
            <w:pPr>
              <w:pStyle w:val="Sinespaciado"/>
              <w:rPr>
                <w:rFonts w:ascii="Times New Roman" w:hAnsi="Times New Roman" w:cs="Times New Roman"/>
                <w:b/>
                <w:sz w:val="18"/>
                <w:szCs w:val="18"/>
              </w:rPr>
            </w:pPr>
            <w:proofErr w:type="spellStart"/>
            <w:r w:rsidRPr="00CA595D">
              <w:rPr>
                <w:rFonts w:ascii="Times New Roman" w:hAnsi="Times New Roman" w:cs="Times New Roman"/>
                <w:b/>
                <w:i/>
                <w:sz w:val="18"/>
                <w:szCs w:val="18"/>
              </w:rPr>
              <w:t>Brassicaceae</w:t>
            </w:r>
            <w:proofErr w:type="spellEnd"/>
          </w:p>
        </w:tc>
        <w:tc>
          <w:tcPr>
            <w:tcW w:w="2266" w:type="dxa"/>
            <w:tcBorders>
              <w:top w:val="single" w:sz="4" w:space="0" w:color="auto"/>
            </w:tcBorders>
            <w:vAlign w:val="bottom"/>
            <w:hideMark/>
          </w:tcPr>
          <w:p w14:paraId="68D784CD"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Chorispora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tenella</w:t>
            </w:r>
            <w:proofErr w:type="spellEnd"/>
            <w:r w:rsidRPr="00CA595D">
              <w:rPr>
                <w:rFonts w:ascii="Times New Roman" w:hAnsi="Times New Roman" w:cs="Times New Roman"/>
                <w:i/>
                <w:sz w:val="18"/>
                <w:szCs w:val="18"/>
              </w:rPr>
              <w:t xml:space="preserve"> </w:t>
            </w:r>
          </w:p>
        </w:tc>
        <w:tc>
          <w:tcPr>
            <w:tcW w:w="1868" w:type="dxa"/>
            <w:vAlign w:val="bottom"/>
            <w:hideMark/>
          </w:tcPr>
          <w:p w14:paraId="2F0EA290"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mostaza azul</w:t>
            </w:r>
          </w:p>
        </w:tc>
        <w:tc>
          <w:tcPr>
            <w:tcW w:w="3215" w:type="dxa"/>
            <w:vAlign w:val="bottom"/>
            <w:hideMark/>
          </w:tcPr>
          <w:p w14:paraId="5F7F2BFA"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w:t>
            </w:r>
          </w:p>
        </w:tc>
      </w:tr>
      <w:tr w:rsidR="005D3B26" w:rsidRPr="005D3B26" w14:paraId="33A989FB" w14:textId="77777777" w:rsidTr="006C1194">
        <w:trPr>
          <w:trHeight w:val="66"/>
          <w:jc w:val="center"/>
        </w:trPr>
        <w:tc>
          <w:tcPr>
            <w:tcW w:w="1820" w:type="dxa"/>
            <w:vAlign w:val="center"/>
            <w:hideMark/>
          </w:tcPr>
          <w:p w14:paraId="69B6779A"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center"/>
            <w:hideMark/>
          </w:tcPr>
          <w:p w14:paraId="18175020"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Descurainia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sophia</w:t>
            </w:r>
            <w:proofErr w:type="spellEnd"/>
            <w:r w:rsidRPr="00CA595D">
              <w:rPr>
                <w:rFonts w:ascii="Times New Roman" w:hAnsi="Times New Roman" w:cs="Times New Roman"/>
                <w:i/>
                <w:sz w:val="18"/>
                <w:szCs w:val="18"/>
              </w:rPr>
              <w:t xml:space="preserve"> </w:t>
            </w:r>
          </w:p>
        </w:tc>
        <w:tc>
          <w:tcPr>
            <w:tcW w:w="1868" w:type="dxa"/>
            <w:vAlign w:val="center"/>
            <w:hideMark/>
          </w:tcPr>
          <w:p w14:paraId="516994CB"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Hierba </w:t>
            </w:r>
            <w:proofErr w:type="spellStart"/>
            <w:r w:rsidRPr="00CA595D">
              <w:rPr>
                <w:rFonts w:ascii="Times New Roman" w:hAnsi="Times New Roman" w:cs="Times New Roman"/>
                <w:sz w:val="18"/>
                <w:szCs w:val="18"/>
              </w:rPr>
              <w:t>sofía</w:t>
            </w:r>
            <w:proofErr w:type="spellEnd"/>
          </w:p>
        </w:tc>
        <w:tc>
          <w:tcPr>
            <w:tcW w:w="3215" w:type="dxa"/>
            <w:vAlign w:val="center"/>
            <w:hideMark/>
          </w:tcPr>
          <w:p w14:paraId="5A7E2049"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 Szostek y Schwartz, 2015</w:t>
            </w:r>
          </w:p>
        </w:tc>
      </w:tr>
      <w:tr w:rsidR="005D3B26" w:rsidRPr="005D3B26" w14:paraId="1A6946B2" w14:textId="77777777" w:rsidTr="006C1194">
        <w:trPr>
          <w:trHeight w:val="56"/>
          <w:jc w:val="center"/>
        </w:trPr>
        <w:tc>
          <w:tcPr>
            <w:tcW w:w="1820" w:type="dxa"/>
            <w:vAlign w:val="bottom"/>
            <w:hideMark/>
          </w:tcPr>
          <w:p w14:paraId="0A1F2686"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hideMark/>
          </w:tcPr>
          <w:p w14:paraId="681588F7"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rPr>
              <w:t>Capsella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bursapastoris</w:t>
            </w:r>
            <w:proofErr w:type="spellEnd"/>
          </w:p>
        </w:tc>
        <w:tc>
          <w:tcPr>
            <w:tcW w:w="1868" w:type="dxa"/>
            <w:vAlign w:val="bottom"/>
            <w:hideMark/>
          </w:tcPr>
          <w:p w14:paraId="1D3464F8"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Bolsa de pastor</w:t>
            </w:r>
          </w:p>
        </w:tc>
        <w:tc>
          <w:tcPr>
            <w:tcW w:w="3215" w:type="dxa"/>
            <w:vAlign w:val="bottom"/>
            <w:hideMark/>
          </w:tcPr>
          <w:p w14:paraId="7E122D85"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Weilner</w:t>
            </w:r>
            <w:proofErr w:type="spellEnd"/>
            <w:r w:rsidRPr="00CA595D">
              <w:rPr>
                <w:rFonts w:ascii="Times New Roman" w:hAnsi="Times New Roman" w:cs="Times New Roman"/>
                <w:sz w:val="18"/>
                <w:szCs w:val="18"/>
              </w:rPr>
              <w:t xml:space="preserve"> y </w:t>
            </w:r>
            <w:proofErr w:type="spellStart"/>
            <w:r w:rsidRPr="00CA595D">
              <w:rPr>
                <w:rFonts w:ascii="Times New Roman" w:hAnsi="Times New Roman" w:cs="Times New Roman"/>
                <w:sz w:val="18"/>
                <w:szCs w:val="18"/>
              </w:rPr>
              <w:t>Bedlan</w:t>
            </w:r>
            <w:proofErr w:type="spellEnd"/>
            <w:r w:rsidRPr="00CA595D">
              <w:rPr>
                <w:rFonts w:ascii="Times New Roman" w:hAnsi="Times New Roman" w:cs="Times New Roman"/>
                <w:sz w:val="18"/>
                <w:szCs w:val="18"/>
              </w:rPr>
              <w:t>, 2013</w:t>
            </w:r>
          </w:p>
        </w:tc>
      </w:tr>
      <w:tr w:rsidR="005D3B26" w:rsidRPr="005D3B26" w14:paraId="6659F729" w14:textId="77777777" w:rsidTr="006C1194">
        <w:trPr>
          <w:trHeight w:val="56"/>
          <w:jc w:val="center"/>
        </w:trPr>
        <w:tc>
          <w:tcPr>
            <w:tcW w:w="1820" w:type="dxa"/>
            <w:vAlign w:val="bottom"/>
          </w:tcPr>
          <w:p w14:paraId="53C9EC69"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047F5882"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i/>
                <w:sz w:val="18"/>
                <w:szCs w:val="18"/>
              </w:rPr>
              <w:t>Eruca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sativa</w:t>
            </w:r>
            <w:r w:rsidRPr="00CA595D">
              <w:rPr>
                <w:rFonts w:ascii="Times New Roman" w:hAnsi="Times New Roman" w:cs="Times New Roman"/>
                <w:b/>
                <w:sz w:val="18"/>
                <w:szCs w:val="18"/>
                <w:vertAlign w:val="superscript"/>
              </w:rPr>
              <w:t>z</w:t>
            </w:r>
            <w:proofErr w:type="spellEnd"/>
          </w:p>
        </w:tc>
        <w:tc>
          <w:tcPr>
            <w:tcW w:w="1868" w:type="dxa"/>
            <w:vAlign w:val="bottom"/>
          </w:tcPr>
          <w:p w14:paraId="247316F8"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Rucola</w:t>
            </w:r>
            <w:proofErr w:type="spellEnd"/>
            <w:r w:rsidRPr="00CA595D">
              <w:rPr>
                <w:rFonts w:ascii="Times New Roman" w:hAnsi="Times New Roman" w:cs="Times New Roman"/>
                <w:sz w:val="18"/>
                <w:szCs w:val="18"/>
              </w:rPr>
              <w:t xml:space="preserve"> silvestre</w:t>
            </w:r>
          </w:p>
        </w:tc>
        <w:tc>
          <w:tcPr>
            <w:tcW w:w="3215" w:type="dxa"/>
            <w:vAlign w:val="bottom"/>
          </w:tcPr>
          <w:p w14:paraId="6E44F438"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0218E3B1" w14:textId="77777777" w:rsidTr="006C1194">
        <w:trPr>
          <w:trHeight w:val="56"/>
          <w:jc w:val="center"/>
        </w:trPr>
        <w:tc>
          <w:tcPr>
            <w:tcW w:w="1820" w:type="dxa"/>
            <w:vAlign w:val="bottom"/>
          </w:tcPr>
          <w:p w14:paraId="246BD29D"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577B8808"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i/>
                <w:sz w:val="18"/>
                <w:szCs w:val="18"/>
              </w:rPr>
              <w:t>Brassica</w:t>
            </w:r>
            <w:proofErr w:type="spellEnd"/>
            <w:r w:rsidRPr="00CA595D">
              <w:rPr>
                <w:rFonts w:ascii="Times New Roman" w:hAnsi="Times New Roman" w:cs="Times New Roman"/>
                <w:i/>
                <w:sz w:val="18"/>
                <w:szCs w:val="18"/>
              </w:rPr>
              <w:t xml:space="preserve"> </w:t>
            </w:r>
            <w:proofErr w:type="spellStart"/>
            <w:r w:rsidRPr="00CA595D">
              <w:rPr>
                <w:rFonts w:ascii="Times New Roman" w:hAnsi="Times New Roman" w:cs="Times New Roman"/>
                <w:i/>
                <w:sz w:val="18"/>
                <w:szCs w:val="18"/>
              </w:rPr>
              <w:t>campestris</w:t>
            </w:r>
            <w:r w:rsidRPr="00CA595D">
              <w:rPr>
                <w:rFonts w:ascii="Times New Roman" w:hAnsi="Times New Roman" w:cs="Times New Roman"/>
                <w:b/>
                <w:sz w:val="18"/>
                <w:szCs w:val="18"/>
                <w:vertAlign w:val="superscript"/>
              </w:rPr>
              <w:t>z</w:t>
            </w:r>
            <w:proofErr w:type="spellEnd"/>
          </w:p>
        </w:tc>
        <w:tc>
          <w:tcPr>
            <w:tcW w:w="1868" w:type="dxa"/>
            <w:vAlign w:val="bottom"/>
          </w:tcPr>
          <w:p w14:paraId="391E812F"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Nabo del campo</w:t>
            </w:r>
          </w:p>
        </w:tc>
        <w:tc>
          <w:tcPr>
            <w:tcW w:w="3215" w:type="dxa"/>
            <w:vAlign w:val="bottom"/>
          </w:tcPr>
          <w:p w14:paraId="624EBF97"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5091CFBE" w14:textId="77777777" w:rsidTr="006C1194">
        <w:trPr>
          <w:trHeight w:val="56"/>
          <w:jc w:val="center"/>
        </w:trPr>
        <w:tc>
          <w:tcPr>
            <w:tcW w:w="1820" w:type="dxa"/>
            <w:vAlign w:val="bottom"/>
          </w:tcPr>
          <w:p w14:paraId="0FE3BCFE" w14:textId="77777777" w:rsidR="005D3B26" w:rsidRPr="00CA595D" w:rsidRDefault="005D3B26" w:rsidP="006C1194">
            <w:pPr>
              <w:pStyle w:val="Sinespaciado"/>
              <w:rPr>
                <w:rFonts w:ascii="Times New Roman" w:hAnsi="Times New Roman" w:cs="Times New Roman"/>
                <w:b/>
                <w:sz w:val="18"/>
                <w:szCs w:val="18"/>
              </w:rPr>
            </w:pPr>
          </w:p>
        </w:tc>
        <w:tc>
          <w:tcPr>
            <w:tcW w:w="2266" w:type="dxa"/>
            <w:vAlign w:val="bottom"/>
          </w:tcPr>
          <w:p w14:paraId="2ED61EE3" w14:textId="77777777" w:rsidR="005D3B26" w:rsidRPr="00CA595D" w:rsidRDefault="005D3B26" w:rsidP="006C1194">
            <w:pPr>
              <w:pStyle w:val="Sinespaciado"/>
              <w:rPr>
                <w:rFonts w:ascii="Times New Roman" w:hAnsi="Times New Roman" w:cs="Times New Roman"/>
                <w:i/>
                <w:sz w:val="18"/>
                <w:szCs w:val="18"/>
              </w:rPr>
            </w:pPr>
            <w:proofErr w:type="spellStart"/>
            <w:r w:rsidRPr="00CA595D">
              <w:rPr>
                <w:rFonts w:ascii="Times New Roman" w:hAnsi="Times New Roman" w:cs="Times New Roman"/>
                <w:i/>
                <w:sz w:val="18"/>
                <w:szCs w:val="18"/>
                <w:lang w:val="es-ES_tradnl"/>
              </w:rPr>
              <w:t>Sisymbrium</w:t>
            </w:r>
            <w:proofErr w:type="spellEnd"/>
            <w:r w:rsidRPr="00CA595D">
              <w:rPr>
                <w:rFonts w:ascii="Times New Roman" w:hAnsi="Times New Roman" w:cs="Times New Roman"/>
                <w:i/>
                <w:sz w:val="18"/>
                <w:szCs w:val="18"/>
                <w:lang w:val="es-ES_tradnl"/>
              </w:rPr>
              <w:t xml:space="preserve"> </w:t>
            </w:r>
            <w:proofErr w:type="spellStart"/>
            <w:r w:rsidRPr="00CA595D">
              <w:rPr>
                <w:rFonts w:ascii="Times New Roman" w:hAnsi="Times New Roman" w:cs="Times New Roman"/>
                <w:sz w:val="18"/>
                <w:szCs w:val="18"/>
                <w:lang w:val="es-ES_tradnl"/>
              </w:rPr>
              <w:t>spp</w:t>
            </w:r>
            <w:r w:rsidRPr="00CA595D">
              <w:rPr>
                <w:rFonts w:ascii="Times New Roman" w:hAnsi="Times New Roman" w:cs="Times New Roman"/>
                <w:b/>
                <w:sz w:val="18"/>
                <w:szCs w:val="18"/>
                <w:vertAlign w:val="superscript"/>
                <w:lang w:val="es-ES_tradnl"/>
              </w:rPr>
              <w:t>z</w:t>
            </w:r>
            <w:proofErr w:type="spellEnd"/>
          </w:p>
        </w:tc>
        <w:tc>
          <w:tcPr>
            <w:tcW w:w="1868" w:type="dxa"/>
            <w:vAlign w:val="bottom"/>
          </w:tcPr>
          <w:p w14:paraId="676BC74D" w14:textId="77777777" w:rsidR="005D3B26" w:rsidRPr="00CA595D" w:rsidRDefault="005D3B26" w:rsidP="006C1194">
            <w:pPr>
              <w:pStyle w:val="Sinespaciado"/>
              <w:rPr>
                <w:rFonts w:ascii="Times New Roman" w:hAnsi="Times New Roman" w:cs="Times New Roman"/>
                <w:sz w:val="18"/>
                <w:szCs w:val="18"/>
              </w:rPr>
            </w:pPr>
            <w:proofErr w:type="spellStart"/>
            <w:r w:rsidRPr="00CA595D">
              <w:rPr>
                <w:rFonts w:ascii="Times New Roman" w:hAnsi="Times New Roman" w:cs="Times New Roman"/>
                <w:sz w:val="18"/>
                <w:szCs w:val="18"/>
              </w:rPr>
              <w:t>Mataandil</w:t>
            </w:r>
            <w:proofErr w:type="spellEnd"/>
          </w:p>
        </w:tc>
        <w:tc>
          <w:tcPr>
            <w:tcW w:w="3215" w:type="dxa"/>
            <w:vAlign w:val="bottom"/>
          </w:tcPr>
          <w:p w14:paraId="2CC9B0D6" w14:textId="77777777" w:rsidR="005D3B26" w:rsidRPr="00CA595D" w:rsidRDefault="005D3B26" w:rsidP="006C1194">
            <w:pPr>
              <w:pStyle w:val="Sinespaciado"/>
              <w:rPr>
                <w:rFonts w:ascii="Times New Roman" w:hAnsi="Times New Roman" w:cs="Times New Roman"/>
                <w:sz w:val="18"/>
                <w:szCs w:val="18"/>
                <w:lang w:val="es-ES_tradnl"/>
              </w:rPr>
            </w:pPr>
            <w:r w:rsidRPr="00CA595D">
              <w:rPr>
                <w:rFonts w:ascii="Times New Roman" w:hAnsi="Times New Roman" w:cs="Times New Roman"/>
                <w:sz w:val="18"/>
                <w:szCs w:val="18"/>
                <w:lang w:val="es-ES_tradnl"/>
              </w:rPr>
              <w:t xml:space="preserve">Velásquez-Valle </w:t>
            </w:r>
            <w:r w:rsidRPr="00CA595D">
              <w:rPr>
                <w:rFonts w:ascii="Times New Roman" w:hAnsi="Times New Roman" w:cs="Times New Roman"/>
                <w:i/>
                <w:sz w:val="18"/>
                <w:szCs w:val="18"/>
                <w:lang w:val="es-ES_tradnl"/>
              </w:rPr>
              <w:t>et al.,</w:t>
            </w:r>
            <w:r w:rsidRPr="00CA595D">
              <w:rPr>
                <w:rFonts w:ascii="Times New Roman" w:hAnsi="Times New Roman" w:cs="Times New Roman"/>
                <w:sz w:val="18"/>
                <w:szCs w:val="18"/>
                <w:lang w:val="es-ES_tradnl"/>
              </w:rPr>
              <w:t xml:space="preserve"> 2013</w:t>
            </w:r>
          </w:p>
        </w:tc>
      </w:tr>
      <w:tr w:rsidR="005D3B26" w:rsidRPr="005D3B26" w14:paraId="76D41E77" w14:textId="77777777" w:rsidTr="005D3B26">
        <w:trPr>
          <w:trHeight w:val="60"/>
          <w:jc w:val="center"/>
        </w:trPr>
        <w:tc>
          <w:tcPr>
            <w:tcW w:w="1820" w:type="dxa"/>
            <w:tcBorders>
              <w:bottom w:val="single" w:sz="4" w:space="0" w:color="auto"/>
            </w:tcBorders>
            <w:vAlign w:val="bottom"/>
            <w:hideMark/>
          </w:tcPr>
          <w:p w14:paraId="04DB893D" w14:textId="77777777" w:rsidR="005D3B26" w:rsidRPr="00CA595D" w:rsidRDefault="005D3B26" w:rsidP="006C1194">
            <w:pPr>
              <w:pStyle w:val="Sinespaciado"/>
              <w:rPr>
                <w:rFonts w:ascii="Times New Roman" w:hAnsi="Times New Roman" w:cs="Times New Roman"/>
                <w:b/>
                <w:sz w:val="18"/>
                <w:szCs w:val="18"/>
              </w:rPr>
            </w:pPr>
          </w:p>
        </w:tc>
        <w:tc>
          <w:tcPr>
            <w:tcW w:w="2266" w:type="dxa"/>
            <w:tcBorders>
              <w:bottom w:val="single" w:sz="4" w:space="0" w:color="auto"/>
            </w:tcBorders>
            <w:vAlign w:val="bottom"/>
            <w:hideMark/>
          </w:tcPr>
          <w:p w14:paraId="752C9B22" w14:textId="77777777" w:rsidR="005D3B26" w:rsidRPr="00CA595D" w:rsidRDefault="005D3B26" w:rsidP="006C1194">
            <w:pPr>
              <w:pStyle w:val="Sinespaciado"/>
              <w:rPr>
                <w:rFonts w:ascii="Times New Roman" w:hAnsi="Times New Roman" w:cs="Times New Roman"/>
                <w:i/>
                <w:sz w:val="18"/>
                <w:szCs w:val="18"/>
              </w:rPr>
            </w:pPr>
            <w:r w:rsidRPr="00CA595D">
              <w:rPr>
                <w:rFonts w:ascii="Times New Roman" w:hAnsi="Times New Roman" w:cs="Times New Roman"/>
                <w:i/>
                <w:sz w:val="18"/>
                <w:szCs w:val="18"/>
              </w:rPr>
              <w:t xml:space="preserve">B. </w:t>
            </w:r>
            <w:proofErr w:type="spellStart"/>
            <w:r w:rsidRPr="00CA595D">
              <w:rPr>
                <w:rFonts w:ascii="Times New Roman" w:hAnsi="Times New Roman" w:cs="Times New Roman"/>
                <w:i/>
                <w:sz w:val="18"/>
                <w:szCs w:val="18"/>
              </w:rPr>
              <w:t>kaber</w:t>
            </w:r>
            <w:proofErr w:type="spellEnd"/>
            <w:r w:rsidRPr="00CA595D">
              <w:rPr>
                <w:rFonts w:ascii="Times New Roman" w:hAnsi="Times New Roman" w:cs="Times New Roman"/>
                <w:i/>
                <w:sz w:val="18"/>
                <w:szCs w:val="18"/>
              </w:rPr>
              <w:t xml:space="preserve"> </w:t>
            </w:r>
          </w:p>
        </w:tc>
        <w:tc>
          <w:tcPr>
            <w:tcW w:w="1868" w:type="dxa"/>
            <w:tcBorders>
              <w:bottom w:val="single" w:sz="4" w:space="0" w:color="auto"/>
            </w:tcBorders>
            <w:vAlign w:val="bottom"/>
            <w:hideMark/>
          </w:tcPr>
          <w:p w14:paraId="4B486D79"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Mostaza de campo</w:t>
            </w:r>
          </w:p>
        </w:tc>
        <w:tc>
          <w:tcPr>
            <w:tcW w:w="3215" w:type="dxa"/>
            <w:tcBorders>
              <w:bottom w:val="single" w:sz="4" w:space="0" w:color="auto"/>
            </w:tcBorders>
            <w:vAlign w:val="bottom"/>
            <w:hideMark/>
          </w:tcPr>
          <w:p w14:paraId="349C9A31" w14:textId="77777777" w:rsidR="005D3B26" w:rsidRPr="00CA595D" w:rsidRDefault="005D3B26" w:rsidP="006C1194">
            <w:pPr>
              <w:pStyle w:val="Sinespaciado"/>
              <w:rPr>
                <w:rFonts w:ascii="Times New Roman" w:hAnsi="Times New Roman" w:cs="Times New Roman"/>
                <w:sz w:val="18"/>
                <w:szCs w:val="18"/>
              </w:rPr>
            </w:pPr>
            <w:r w:rsidRPr="00CA595D">
              <w:rPr>
                <w:rFonts w:ascii="Times New Roman" w:hAnsi="Times New Roman" w:cs="Times New Roman"/>
                <w:sz w:val="18"/>
                <w:szCs w:val="18"/>
              </w:rPr>
              <w:t xml:space="preserve">Schwartz </w:t>
            </w:r>
            <w:r w:rsidRPr="00CA595D">
              <w:rPr>
                <w:rFonts w:ascii="Times New Roman" w:hAnsi="Times New Roman" w:cs="Times New Roman"/>
                <w:i/>
                <w:sz w:val="18"/>
                <w:szCs w:val="18"/>
              </w:rPr>
              <w:t>et al.,</w:t>
            </w:r>
            <w:r w:rsidRPr="00CA595D">
              <w:rPr>
                <w:rFonts w:ascii="Times New Roman" w:hAnsi="Times New Roman" w:cs="Times New Roman"/>
                <w:sz w:val="18"/>
                <w:szCs w:val="18"/>
              </w:rPr>
              <w:t xml:space="preserve"> 2014</w:t>
            </w:r>
          </w:p>
        </w:tc>
      </w:tr>
    </w:tbl>
    <w:p w14:paraId="1E4ED162" w14:textId="560E88A1" w:rsidR="005D3B26" w:rsidRPr="005D3B26" w:rsidRDefault="00CA595D" w:rsidP="00C40EB7">
      <w:pPr>
        <w:pStyle w:val="Sinespaciado"/>
        <w:spacing w:line="276" w:lineRule="auto"/>
        <w:rPr>
          <w:rFonts w:ascii="Times New Roman" w:hAnsi="Times New Roman" w:cs="Times New Roman"/>
          <w:sz w:val="18"/>
          <w:szCs w:val="18"/>
        </w:rPr>
      </w:pPr>
      <w:proofErr w:type="spellStart"/>
      <w:r>
        <w:rPr>
          <w:rFonts w:ascii="Times New Roman" w:hAnsi="Times New Roman" w:cs="Times New Roman"/>
          <w:b/>
          <w:sz w:val="18"/>
          <w:szCs w:val="18"/>
          <w:vertAlign w:val="superscript"/>
        </w:rPr>
        <w:t>y</w:t>
      </w:r>
      <w:r w:rsidRPr="00CA595D">
        <w:rPr>
          <w:rFonts w:ascii="Times New Roman" w:hAnsi="Times New Roman" w:cs="Times New Roman"/>
          <w:bCs/>
          <w:sz w:val="18"/>
          <w:szCs w:val="18"/>
        </w:rPr>
        <w:t>D</w:t>
      </w:r>
      <w:r w:rsidR="00C40EB7" w:rsidRPr="005D3B26">
        <w:rPr>
          <w:rFonts w:ascii="Times New Roman" w:hAnsi="Times New Roman" w:cs="Times New Roman"/>
          <w:sz w:val="18"/>
          <w:szCs w:val="18"/>
        </w:rPr>
        <w:t>etectado</w:t>
      </w:r>
      <w:proofErr w:type="spellEnd"/>
      <w:r w:rsidR="005D3B26" w:rsidRPr="005D3B26">
        <w:rPr>
          <w:rFonts w:ascii="Times New Roman" w:hAnsi="Times New Roman" w:cs="Times New Roman"/>
          <w:sz w:val="18"/>
          <w:szCs w:val="18"/>
        </w:rPr>
        <w:t xml:space="preserve"> por RT-PCR.</w:t>
      </w:r>
    </w:p>
    <w:p w14:paraId="50C34ECE" w14:textId="77777777" w:rsidR="005D3B26" w:rsidRPr="005D3B26" w:rsidRDefault="005D3B26" w:rsidP="00C40EB7">
      <w:pPr>
        <w:pStyle w:val="Sinespaciado"/>
        <w:spacing w:after="200" w:line="276" w:lineRule="auto"/>
        <w:rPr>
          <w:rFonts w:ascii="Times New Roman" w:hAnsi="Times New Roman" w:cs="Times New Roman"/>
          <w:sz w:val="18"/>
          <w:szCs w:val="18"/>
        </w:rPr>
      </w:pPr>
      <w:proofErr w:type="spellStart"/>
      <w:r w:rsidRPr="005D3B26">
        <w:rPr>
          <w:rFonts w:ascii="Times New Roman" w:hAnsi="Times New Roman" w:cs="Times New Roman"/>
          <w:b/>
          <w:sz w:val="18"/>
          <w:szCs w:val="18"/>
          <w:vertAlign w:val="superscript"/>
        </w:rPr>
        <w:t>z</w:t>
      </w:r>
      <w:r w:rsidRPr="005D3B26">
        <w:rPr>
          <w:rFonts w:ascii="Times New Roman" w:hAnsi="Times New Roman" w:cs="Times New Roman"/>
          <w:sz w:val="18"/>
          <w:szCs w:val="18"/>
        </w:rPr>
        <w:t>Detectado</w:t>
      </w:r>
      <w:proofErr w:type="spellEnd"/>
      <w:r w:rsidRPr="005D3B26">
        <w:rPr>
          <w:rFonts w:ascii="Times New Roman" w:hAnsi="Times New Roman" w:cs="Times New Roman"/>
          <w:sz w:val="18"/>
          <w:szCs w:val="18"/>
        </w:rPr>
        <w:t xml:space="preserve"> mediante ELISA.</w:t>
      </w:r>
    </w:p>
    <w:p w14:paraId="1F602DE7" w14:textId="5B2C2211" w:rsidR="007E514F" w:rsidRDefault="007E514F" w:rsidP="00CA595D">
      <w:pPr>
        <w:spacing w:before="280" w:line="276" w:lineRule="auto"/>
        <w:ind w:left="1134"/>
        <w:jc w:val="both"/>
        <w:rPr>
          <w:rFonts w:ascii="Times New Roman" w:eastAsia="Times New Roman" w:hAnsi="Times New Roman" w:cs="Times New Roman"/>
          <w:b/>
          <w:smallCaps/>
          <w:sz w:val="26"/>
          <w:szCs w:val="26"/>
        </w:rPr>
      </w:pPr>
      <w:bookmarkStart w:id="3" w:name="_Hlk217162091"/>
      <w:r w:rsidRPr="00B466E9">
        <w:rPr>
          <w:rFonts w:ascii="Times New Roman" w:eastAsia="Times New Roman" w:hAnsi="Times New Roman" w:cs="Times New Roman"/>
          <w:b/>
          <w:smallCaps/>
          <w:sz w:val="26"/>
          <w:szCs w:val="26"/>
        </w:rPr>
        <w:t>Conclusiones</w:t>
      </w:r>
      <w:r w:rsidR="004A7827" w:rsidRPr="00B466E9">
        <w:rPr>
          <w:rFonts w:ascii="Times New Roman" w:eastAsia="Times New Roman" w:hAnsi="Times New Roman" w:cs="Times New Roman"/>
          <w:b/>
          <w:smallCaps/>
          <w:sz w:val="26"/>
          <w:szCs w:val="26"/>
        </w:rPr>
        <w:t xml:space="preserve"> y </w:t>
      </w:r>
      <w:r w:rsidR="00E5608C">
        <w:rPr>
          <w:rFonts w:ascii="Times New Roman" w:eastAsia="Times New Roman" w:hAnsi="Times New Roman" w:cs="Times New Roman"/>
          <w:b/>
          <w:smallCaps/>
          <w:sz w:val="26"/>
          <w:szCs w:val="26"/>
        </w:rPr>
        <w:t>P</w:t>
      </w:r>
      <w:r w:rsidR="004A7827" w:rsidRPr="00B466E9">
        <w:rPr>
          <w:rFonts w:ascii="Times New Roman" w:eastAsia="Times New Roman" w:hAnsi="Times New Roman" w:cs="Times New Roman"/>
          <w:b/>
          <w:smallCaps/>
          <w:sz w:val="26"/>
          <w:szCs w:val="26"/>
        </w:rPr>
        <w:t>erspectivas</w:t>
      </w:r>
    </w:p>
    <w:bookmarkEnd w:id="3"/>
    <w:p w14:paraId="5D82E01B" w14:textId="4490CB5A" w:rsidR="004A7827" w:rsidRDefault="009C77AC" w:rsidP="00CA595D">
      <w:pPr>
        <w:spacing w:after="0" w:line="276" w:lineRule="auto"/>
        <w:ind w:left="1134" w:firstLine="567"/>
        <w:jc w:val="both"/>
        <w:rPr>
          <w:rFonts w:ascii="Times New Roman" w:hAnsi="Times New Roman" w:cs="Times New Roman"/>
        </w:rPr>
      </w:pPr>
      <w:r>
        <w:rPr>
          <w:rFonts w:ascii="Times New Roman" w:hAnsi="Times New Roman" w:cs="Times New Roman"/>
        </w:rPr>
        <w:t xml:space="preserve">En esta sección los autores deben integrar el análisis de información </w:t>
      </w:r>
      <w:r w:rsidR="00886390">
        <w:rPr>
          <w:rFonts w:ascii="Times New Roman" w:hAnsi="Times New Roman" w:cs="Times New Roman"/>
        </w:rPr>
        <w:t>para</w:t>
      </w:r>
      <w:r>
        <w:rPr>
          <w:rFonts w:ascii="Times New Roman" w:hAnsi="Times New Roman" w:cs="Times New Roman"/>
        </w:rPr>
        <w:t xml:space="preserve"> establecer las perspectivas a partir de la frontera del conocimiento de una manera convincente y fundamentada. Pueden incluso referirse a artículos que </w:t>
      </w:r>
      <w:r w:rsidR="002A34B7">
        <w:rPr>
          <w:rFonts w:ascii="Times New Roman" w:hAnsi="Times New Roman" w:cs="Times New Roman"/>
        </w:rPr>
        <w:t>fundamenten</w:t>
      </w:r>
      <w:r>
        <w:rPr>
          <w:rFonts w:ascii="Times New Roman" w:hAnsi="Times New Roman" w:cs="Times New Roman"/>
        </w:rPr>
        <w:t xml:space="preserve"> las tendencias y/o líneas de </w:t>
      </w:r>
      <w:r w:rsidR="004A7827">
        <w:rPr>
          <w:rFonts w:ascii="Times New Roman" w:hAnsi="Times New Roman" w:cs="Times New Roman"/>
        </w:rPr>
        <w:t>investigación</w:t>
      </w:r>
      <w:r>
        <w:rPr>
          <w:rFonts w:ascii="Times New Roman" w:hAnsi="Times New Roman" w:cs="Times New Roman"/>
        </w:rPr>
        <w:t xml:space="preserve"> y/o hipótesis que puedan derivarse de la revisión. </w:t>
      </w:r>
      <w:r w:rsidRPr="004A7827">
        <w:rPr>
          <w:rFonts w:ascii="Times New Roman" w:hAnsi="Times New Roman" w:cs="Times New Roman"/>
        </w:rPr>
        <w:t>Las perspectivas se enmarcan en la visión de los autores, deriva</w:t>
      </w:r>
      <w:r w:rsidR="004A7827" w:rsidRPr="004A7827">
        <w:rPr>
          <w:rFonts w:ascii="Times New Roman" w:hAnsi="Times New Roman" w:cs="Times New Roman"/>
        </w:rPr>
        <w:t>do</w:t>
      </w:r>
      <w:r w:rsidRPr="004A7827">
        <w:rPr>
          <w:rFonts w:ascii="Times New Roman" w:hAnsi="Times New Roman" w:cs="Times New Roman"/>
        </w:rPr>
        <w:t xml:space="preserve"> del análisis del problema científico.</w:t>
      </w:r>
      <w:r w:rsidR="002A34B7">
        <w:rPr>
          <w:rFonts w:ascii="Times New Roman" w:hAnsi="Times New Roman" w:cs="Times New Roman"/>
        </w:rPr>
        <w:t xml:space="preserve"> </w:t>
      </w:r>
    </w:p>
    <w:p w14:paraId="37ED1A7C" w14:textId="77777777" w:rsidR="00DE71E3" w:rsidRDefault="004A7827" w:rsidP="00DE71E3">
      <w:pPr>
        <w:spacing w:line="276" w:lineRule="auto"/>
        <w:ind w:left="1134" w:firstLine="567"/>
        <w:jc w:val="both"/>
        <w:rPr>
          <w:rFonts w:ascii="Times New Roman" w:eastAsia="Times New Roman" w:hAnsi="Times New Roman" w:cs="Times New Roman"/>
          <w:iCs/>
          <w:color w:val="000000" w:themeColor="text1"/>
          <w:lang w:eastAsia="es-MX"/>
        </w:rPr>
      </w:pPr>
      <w:r>
        <w:rPr>
          <w:rFonts w:ascii="Times New Roman" w:hAnsi="Times New Roman" w:cs="Times New Roman"/>
        </w:rPr>
        <w:t xml:space="preserve">Las conclusiones deben establecer el conocimiento maduro y sólido en el ámbito del problema analizado. Asimismo, debe indicar aspectos débilmente estudiados, investigados o con conclusiones parciales o no concluyentes. </w:t>
      </w:r>
    </w:p>
    <w:p w14:paraId="1229141D" w14:textId="3490F3FE" w:rsidR="002831C1" w:rsidRPr="00DE71E3" w:rsidRDefault="002831C1" w:rsidP="00DE71E3">
      <w:pPr>
        <w:spacing w:line="276" w:lineRule="auto"/>
        <w:ind w:left="1134"/>
        <w:jc w:val="both"/>
        <w:rPr>
          <w:rFonts w:ascii="Times New Roman" w:eastAsia="Times New Roman" w:hAnsi="Times New Roman" w:cs="Times New Roman"/>
          <w:iCs/>
          <w:color w:val="000000" w:themeColor="text1"/>
          <w:lang w:eastAsia="es-MX"/>
        </w:rPr>
      </w:pPr>
      <w:r w:rsidRPr="005A706D">
        <w:rPr>
          <w:rFonts w:ascii="Times New Roman" w:eastAsia="Times New Roman" w:hAnsi="Times New Roman" w:cs="Times New Roman"/>
          <w:b/>
        </w:rPr>
        <w:t>Limitaciones</w:t>
      </w:r>
      <w:r w:rsidR="00CA595D">
        <w:rPr>
          <w:rFonts w:ascii="Times New Roman" w:eastAsia="Times New Roman" w:hAnsi="Times New Roman" w:cs="Times New Roman"/>
          <w:b/>
        </w:rPr>
        <w:t xml:space="preserve">. </w:t>
      </w:r>
      <w:r w:rsidR="004A7827" w:rsidRPr="005A706D">
        <w:rPr>
          <w:rFonts w:ascii="Times New Roman" w:eastAsia="Times New Roman" w:hAnsi="Times New Roman" w:cs="Times New Roman"/>
          <w:bCs/>
        </w:rPr>
        <w:t>Hacer referencia a restricciones derivadas del marco analítico del problema y como pudieron haber influido</w:t>
      </w:r>
      <w:r w:rsidR="00433498" w:rsidRPr="005A706D">
        <w:rPr>
          <w:rFonts w:ascii="Times New Roman" w:eastAsia="Times New Roman" w:hAnsi="Times New Roman" w:cs="Times New Roman"/>
          <w:bCs/>
        </w:rPr>
        <w:t xml:space="preserve"> en la interpretación del estado del arte del conocimiento. Por ejemplo, la restricción de acceso a</w:t>
      </w:r>
      <w:r w:rsidR="00B466E9" w:rsidRPr="005A706D">
        <w:rPr>
          <w:rFonts w:ascii="Times New Roman" w:eastAsia="Times New Roman" w:hAnsi="Times New Roman" w:cs="Times New Roman"/>
          <w:bCs/>
        </w:rPr>
        <w:t xml:space="preserve"> información</w:t>
      </w:r>
      <w:r w:rsidR="00433498" w:rsidRPr="005A706D">
        <w:rPr>
          <w:rFonts w:ascii="Times New Roman" w:eastAsia="Times New Roman" w:hAnsi="Times New Roman" w:cs="Times New Roman"/>
          <w:bCs/>
        </w:rPr>
        <w:t xml:space="preserve"> no pública o bases de datos restringidas, per</w:t>
      </w:r>
      <w:r w:rsidR="00B466E9" w:rsidRPr="005A706D">
        <w:rPr>
          <w:rFonts w:ascii="Times New Roman" w:eastAsia="Times New Roman" w:hAnsi="Times New Roman" w:cs="Times New Roman"/>
          <w:bCs/>
        </w:rPr>
        <w:t>í</w:t>
      </w:r>
      <w:r w:rsidR="00433498" w:rsidRPr="005A706D">
        <w:rPr>
          <w:rFonts w:ascii="Times New Roman" w:eastAsia="Times New Roman" w:hAnsi="Times New Roman" w:cs="Times New Roman"/>
          <w:bCs/>
        </w:rPr>
        <w:t>odos de análisis, dificulta</w:t>
      </w:r>
      <w:r w:rsidR="00B466E9" w:rsidRPr="005A706D">
        <w:rPr>
          <w:rFonts w:ascii="Times New Roman" w:eastAsia="Times New Roman" w:hAnsi="Times New Roman" w:cs="Times New Roman"/>
          <w:bCs/>
        </w:rPr>
        <w:t>d</w:t>
      </w:r>
      <w:r w:rsidR="00433498" w:rsidRPr="005A706D">
        <w:rPr>
          <w:rFonts w:ascii="Times New Roman" w:eastAsia="Times New Roman" w:hAnsi="Times New Roman" w:cs="Times New Roman"/>
          <w:bCs/>
        </w:rPr>
        <w:t xml:space="preserve"> de acceso a publicaciones en formato f</w:t>
      </w:r>
      <w:r w:rsidR="00B466E9" w:rsidRPr="005A706D">
        <w:rPr>
          <w:rFonts w:ascii="Times New Roman" w:eastAsia="Times New Roman" w:hAnsi="Times New Roman" w:cs="Times New Roman"/>
          <w:bCs/>
        </w:rPr>
        <w:t>í</w:t>
      </w:r>
      <w:r w:rsidR="00433498" w:rsidRPr="005A706D">
        <w:rPr>
          <w:rFonts w:ascii="Times New Roman" w:eastAsia="Times New Roman" w:hAnsi="Times New Roman" w:cs="Times New Roman"/>
          <w:bCs/>
        </w:rPr>
        <w:t>sico, entre otros.</w:t>
      </w:r>
    </w:p>
    <w:p w14:paraId="5E4CC52C" w14:textId="77777777" w:rsidR="00DE71E3" w:rsidRPr="00EA4E76" w:rsidRDefault="002831C1" w:rsidP="00DE71E3">
      <w:pPr>
        <w:spacing w:line="276" w:lineRule="auto"/>
        <w:ind w:left="1134"/>
        <w:jc w:val="both"/>
        <w:rPr>
          <w:rFonts w:ascii="Times New Roman" w:hAnsi="Times New Roman" w:cs="Times New Roman"/>
        </w:rPr>
      </w:pPr>
      <w:r w:rsidRPr="005A706D">
        <w:rPr>
          <w:rFonts w:ascii="Times New Roman" w:eastAsia="Times New Roman" w:hAnsi="Times New Roman" w:cs="Times New Roman"/>
          <w:b/>
        </w:rPr>
        <w:t>Conflicto de interés</w:t>
      </w:r>
      <w:r w:rsidR="00CA595D">
        <w:rPr>
          <w:rFonts w:ascii="Times New Roman" w:eastAsia="Times New Roman" w:hAnsi="Times New Roman" w:cs="Times New Roman"/>
          <w:b/>
        </w:rPr>
        <w:t xml:space="preserve">. </w:t>
      </w:r>
      <w:r w:rsidR="00DE71E3" w:rsidRPr="00EA4E76">
        <w:rPr>
          <w:rFonts w:ascii="Times New Roman" w:hAnsi="Times New Roman" w:cs="Times New Roman"/>
        </w:rPr>
        <w:t>Si no existen conflictos de intereses</w:t>
      </w:r>
      <w:r w:rsidR="00DE71E3">
        <w:rPr>
          <w:rFonts w:ascii="Times New Roman" w:hAnsi="Times New Roman" w:cs="Times New Roman"/>
        </w:rPr>
        <w:t xml:space="preserve"> </w:t>
      </w:r>
      <w:r w:rsidR="00DE71E3" w:rsidRPr="00EA4E76">
        <w:rPr>
          <w:rFonts w:ascii="Times New Roman" w:hAnsi="Times New Roman" w:cs="Times New Roman"/>
        </w:rPr>
        <w:t xml:space="preserve">los autores deben declararlo explícitamente utilizando el siguiente texto: </w:t>
      </w:r>
      <w:r w:rsidR="00DE71E3" w:rsidRPr="00EA4E76">
        <w:rPr>
          <w:rFonts w:ascii="Times New Roman" w:hAnsi="Times New Roman" w:cs="Times New Roman"/>
          <w:i/>
          <w:iCs/>
        </w:rPr>
        <w:t>"Los autores declaran no tener ningún conflicto de interés con respecto a la investigación, autoría y/o publicación de este artículo"</w:t>
      </w:r>
      <w:r w:rsidR="00DE71E3" w:rsidRPr="00EA4E76">
        <w:rPr>
          <w:rFonts w:ascii="Times New Roman" w:hAnsi="Times New Roman" w:cs="Times New Roman"/>
        </w:rPr>
        <w:t>.</w:t>
      </w:r>
    </w:p>
    <w:p w14:paraId="2588F80B" w14:textId="77777777" w:rsidR="00DE71E3" w:rsidRPr="00EA4E76" w:rsidRDefault="00DE71E3" w:rsidP="00DE71E3">
      <w:pPr>
        <w:spacing w:line="276" w:lineRule="auto"/>
        <w:ind w:left="1134"/>
        <w:jc w:val="both"/>
        <w:rPr>
          <w:rFonts w:ascii="Times New Roman" w:hAnsi="Times New Roman" w:cs="Times New Roman"/>
        </w:rPr>
      </w:pPr>
      <w:r w:rsidRPr="00EA4E76">
        <w:rPr>
          <w:rFonts w:ascii="Times New Roman" w:hAnsi="Times New Roman" w:cs="Times New Roman"/>
          <w:b/>
          <w:bCs/>
        </w:rPr>
        <w:t>Financiamiento.</w:t>
      </w:r>
      <w:r w:rsidRPr="00EA4E76">
        <w:rPr>
          <w:rFonts w:ascii="Times New Roman" w:hAnsi="Times New Roman" w:cs="Times New Roman"/>
        </w:rPr>
        <w:t xml:space="preserve"> Mencionar la o las diferentes fuentes de financiamiento (si aplica); la cuales pueden ser becas, fondos institucionales, apoyos en especie de empresas, etc.</w:t>
      </w:r>
    </w:p>
    <w:p w14:paraId="12A07D77" w14:textId="77777777" w:rsidR="00DE71E3" w:rsidRPr="00EA4E76" w:rsidRDefault="00DE71E3" w:rsidP="00DE71E3">
      <w:pPr>
        <w:spacing w:line="276" w:lineRule="auto"/>
        <w:ind w:left="1134"/>
        <w:jc w:val="both"/>
        <w:rPr>
          <w:rFonts w:ascii="Times New Roman" w:hAnsi="Times New Roman" w:cs="Times New Roman"/>
        </w:rPr>
      </w:pPr>
      <w:r w:rsidRPr="00EA4E76">
        <w:rPr>
          <w:rFonts w:ascii="Times New Roman" w:hAnsi="Times New Roman" w:cs="Times New Roman"/>
          <w:b/>
          <w:bCs/>
        </w:rPr>
        <w:t xml:space="preserve">Agradecimientos. </w:t>
      </w:r>
      <w:r w:rsidRPr="00EA4E76">
        <w:rPr>
          <w:rFonts w:ascii="Times New Roman" w:hAnsi="Times New Roman" w:cs="Times New Roman"/>
        </w:rPr>
        <w:t>Externar los agradecimientos que considere, podrían mencionarse productores cooperantes, grupos o asociaciones, investigadores que revisaron o aportaron al documento, entre otros.</w:t>
      </w:r>
    </w:p>
    <w:p w14:paraId="31F9EBF0" w14:textId="77777777" w:rsidR="00DE71E3" w:rsidRDefault="00DE71E3" w:rsidP="00DE71E3">
      <w:pPr>
        <w:spacing w:line="276" w:lineRule="auto"/>
        <w:ind w:left="1134"/>
        <w:jc w:val="both"/>
        <w:rPr>
          <w:rFonts w:ascii="Times New Roman" w:hAnsi="Times New Roman" w:cs="Times New Roman"/>
        </w:rPr>
      </w:pPr>
      <w:r w:rsidRPr="00EA4E76">
        <w:rPr>
          <w:rFonts w:ascii="Times New Roman" w:hAnsi="Times New Roman" w:cs="Times New Roman"/>
          <w:b/>
          <w:bCs/>
        </w:rPr>
        <w:t>Contribución de los autores.</w:t>
      </w:r>
      <w:r w:rsidRPr="00EA4E76">
        <w:rPr>
          <w:rFonts w:ascii="Times New Roman" w:hAnsi="Times New Roman" w:cs="Times New Roman"/>
        </w:rPr>
        <w:t xml:space="preserve"> Indicar la función(es) de cada uno de los autores que contribuyeron al desarrollo del trabajo de investigación, de manera breve y con respecto a la concepción del estudio, diseño del experimento, análisis de datos, estadísticos, revisión, etc. </w:t>
      </w:r>
    </w:p>
    <w:p w14:paraId="163127CC" w14:textId="77777777" w:rsidR="00DE71E3" w:rsidRPr="00B415FB" w:rsidRDefault="00DE71E3" w:rsidP="00DE71E3">
      <w:pPr>
        <w:spacing w:before="280" w:line="276" w:lineRule="auto"/>
        <w:ind w:left="1134"/>
        <w:jc w:val="both"/>
        <w:rPr>
          <w:rFonts w:ascii="Times New Roman" w:eastAsia="Times New Roman" w:hAnsi="Times New Roman" w:cs="Times New Roman"/>
          <w:b/>
          <w:color w:val="000000" w:themeColor="text1"/>
          <w:szCs w:val="24"/>
        </w:rPr>
      </w:pPr>
      <w:bookmarkStart w:id="4" w:name="referencias"/>
      <w:r w:rsidRPr="00B415FB">
        <w:rPr>
          <w:rFonts w:ascii="Times New Roman" w:eastAsia="Times New Roman" w:hAnsi="Times New Roman" w:cs="Times New Roman"/>
          <w:b/>
          <w:smallCaps/>
          <w:color w:val="000000" w:themeColor="text1"/>
          <w:sz w:val="26"/>
          <w:szCs w:val="26"/>
        </w:rPr>
        <w:t>Referencias</w:t>
      </w:r>
    </w:p>
    <w:p w14:paraId="76D08B1B" w14:textId="01DEF644" w:rsidR="00DE71E3" w:rsidRPr="00B415FB" w:rsidRDefault="00DE71E3" w:rsidP="00DE71E3">
      <w:pPr>
        <w:spacing w:line="276" w:lineRule="auto"/>
        <w:ind w:left="1134"/>
        <w:jc w:val="both"/>
        <w:rPr>
          <w:rFonts w:ascii="Times New Roman" w:hAnsi="Times New Roman" w:cs="Times New Roman"/>
          <w:color w:val="000000" w:themeColor="text1"/>
          <w:sz w:val="20"/>
          <w:szCs w:val="20"/>
        </w:rPr>
      </w:pPr>
      <w:bookmarkStart w:id="5" w:name="_Hlk200645690"/>
      <w:bookmarkStart w:id="6" w:name="_Hlk208175163"/>
      <w:bookmarkStart w:id="7" w:name="_Hlk204724541"/>
      <w:bookmarkStart w:id="8" w:name="_Hlk208175038"/>
      <w:bookmarkStart w:id="9" w:name="_Hlk203573961"/>
      <w:bookmarkEnd w:id="4"/>
      <w:r w:rsidRPr="00B415FB">
        <w:rPr>
          <w:rFonts w:ascii="Times New Roman" w:hAnsi="Times New Roman" w:cs="Times New Roman"/>
          <w:bCs/>
          <w:sz w:val="20"/>
          <w:szCs w:val="20"/>
        </w:rPr>
        <w:t xml:space="preserve">Es responsabilidad de los autores revisar la congruencia de citas en el texto con la lista de referencias y </w:t>
      </w:r>
      <w:r w:rsidRPr="00B415FB">
        <w:rPr>
          <w:rFonts w:ascii="Times New Roman" w:hAnsi="Times New Roman" w:cs="Times New Roman"/>
          <w:sz w:val="20"/>
          <w:szCs w:val="20"/>
        </w:rPr>
        <w:t xml:space="preserve">viceversa. Citar de </w:t>
      </w:r>
      <w:r>
        <w:rPr>
          <w:rFonts w:ascii="Times New Roman" w:hAnsi="Times New Roman" w:cs="Times New Roman"/>
          <w:sz w:val="20"/>
          <w:szCs w:val="20"/>
        </w:rPr>
        <w:t xml:space="preserve">50 </w:t>
      </w:r>
      <w:r w:rsidRPr="00B415FB">
        <w:rPr>
          <w:rFonts w:ascii="Times New Roman" w:hAnsi="Times New Roman" w:cs="Times New Roman"/>
          <w:sz w:val="20"/>
          <w:szCs w:val="20"/>
        </w:rPr>
        <w:t xml:space="preserve">- </w:t>
      </w:r>
      <w:r>
        <w:rPr>
          <w:rFonts w:ascii="Times New Roman" w:hAnsi="Times New Roman" w:cs="Times New Roman"/>
          <w:sz w:val="20"/>
          <w:szCs w:val="20"/>
        </w:rPr>
        <w:t>6</w:t>
      </w:r>
      <w:r w:rsidRPr="00B415FB">
        <w:rPr>
          <w:rFonts w:ascii="Times New Roman" w:hAnsi="Times New Roman" w:cs="Times New Roman"/>
          <w:sz w:val="20"/>
          <w:szCs w:val="20"/>
        </w:rPr>
        <w:t>0 referencias actuales. Utilizar sangría francesa de 0.5 cm, ordenar alfabéticamente, tamaño de letra 9, interlineado sencillo.</w:t>
      </w:r>
    </w:p>
    <w:p w14:paraId="39758E62" w14:textId="77777777" w:rsidR="00DE71E3" w:rsidRPr="00B415FB" w:rsidRDefault="00DE71E3" w:rsidP="00DE71E3">
      <w:pPr>
        <w:spacing w:line="276" w:lineRule="auto"/>
        <w:ind w:left="1134"/>
        <w:jc w:val="both"/>
        <w:rPr>
          <w:rFonts w:ascii="Times New Roman" w:hAnsi="Times New Roman" w:cs="Times New Roman"/>
          <w:color w:val="000000" w:themeColor="text1"/>
          <w:sz w:val="20"/>
          <w:szCs w:val="20"/>
        </w:rPr>
      </w:pPr>
      <w:r w:rsidRPr="00B415FB">
        <w:rPr>
          <w:rFonts w:ascii="Times New Roman" w:hAnsi="Times New Roman" w:cs="Times New Roman"/>
          <w:color w:val="000000" w:themeColor="text1"/>
          <w:sz w:val="20"/>
          <w:szCs w:val="20"/>
        </w:rPr>
        <w:t xml:space="preserve">Todas las Referencias está adaptada estrictamente al estilo de la RMF/MJP. Se utiliza el sistema de Autor y Año. En el cuerpo del documento, la puntuación depende de la posición en la narrativa de la oración: </w:t>
      </w:r>
      <w:r w:rsidRPr="00B415FB">
        <w:rPr>
          <w:rFonts w:ascii="Times New Roman" w:hAnsi="Times New Roman" w:cs="Times New Roman"/>
          <w:b/>
          <w:color w:val="000000" w:themeColor="text1"/>
          <w:sz w:val="20"/>
          <w:szCs w:val="20"/>
        </w:rPr>
        <w:t>Un autor</w:t>
      </w:r>
      <w:r w:rsidRPr="00B415FB">
        <w:rPr>
          <w:rFonts w:ascii="Times New Roman" w:hAnsi="Times New Roman" w:cs="Times New Roman"/>
          <w:color w:val="000000" w:themeColor="text1"/>
          <w:sz w:val="20"/>
          <w:szCs w:val="20"/>
        </w:rPr>
        <w:t xml:space="preserve">, Pfender (2010) o (Pfender, 2010); </w:t>
      </w:r>
      <w:r w:rsidRPr="00B415FB">
        <w:rPr>
          <w:rFonts w:ascii="Times New Roman" w:hAnsi="Times New Roman" w:cs="Times New Roman"/>
          <w:b/>
          <w:color w:val="000000" w:themeColor="text1"/>
          <w:sz w:val="20"/>
          <w:szCs w:val="20"/>
        </w:rPr>
        <w:t>dos autores</w:t>
      </w:r>
      <w:r w:rsidRPr="00B415FB">
        <w:rPr>
          <w:rFonts w:ascii="Times New Roman" w:hAnsi="Times New Roman" w:cs="Times New Roman"/>
          <w:color w:val="000000" w:themeColor="text1"/>
          <w:sz w:val="20"/>
          <w:szCs w:val="20"/>
        </w:rPr>
        <w:t xml:space="preserve">, Leyva-Mir y García-Velasco (2022) o (Leyva-Mir y García-Velasco, 2022); </w:t>
      </w:r>
      <w:r w:rsidRPr="00B415FB">
        <w:rPr>
          <w:rFonts w:ascii="Times New Roman" w:hAnsi="Times New Roman" w:cs="Times New Roman"/>
          <w:b/>
          <w:color w:val="000000" w:themeColor="text1"/>
          <w:sz w:val="20"/>
          <w:szCs w:val="20"/>
        </w:rPr>
        <w:t>más de dos autores</w:t>
      </w:r>
      <w:r w:rsidRPr="00B415FB">
        <w:rPr>
          <w:rFonts w:ascii="Times New Roman" w:hAnsi="Times New Roman" w:cs="Times New Roman"/>
          <w:color w:val="000000" w:themeColor="text1"/>
          <w:sz w:val="20"/>
          <w:szCs w:val="20"/>
        </w:rPr>
        <w:t xml:space="preserve">,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o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w:t>
      </w:r>
      <w:r w:rsidRPr="00B415FB">
        <w:rPr>
          <w:rFonts w:ascii="Times New Roman" w:hAnsi="Times New Roman" w:cs="Times New Roman"/>
          <w:b/>
          <w:color w:val="000000" w:themeColor="text1"/>
          <w:sz w:val="20"/>
          <w:szCs w:val="20"/>
        </w:rPr>
        <w:t>Citas múltiples</w:t>
      </w:r>
      <w:r w:rsidRPr="00B415FB">
        <w:rPr>
          <w:rFonts w:ascii="Times New Roman" w:hAnsi="Times New Roman" w:cs="Times New Roman"/>
          <w:color w:val="000000" w:themeColor="text1"/>
          <w:sz w:val="20"/>
          <w:szCs w:val="20"/>
        </w:rPr>
        <w:t xml:space="preserve">, ordenarse de forma cronológica y separarse por punto y coma: (Villanueva-Arce, 2015; Ayala-Escobar y Yáñez-Morales, 2018;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w:t>
      </w:r>
      <w:r w:rsidRPr="00B415FB">
        <w:rPr>
          <w:rFonts w:ascii="Times New Roman" w:hAnsi="Times New Roman" w:cs="Times New Roman"/>
          <w:b/>
          <w:color w:val="000000" w:themeColor="text1"/>
          <w:sz w:val="20"/>
          <w:szCs w:val="20"/>
        </w:rPr>
        <w:t>Mismo autor y año,</w:t>
      </w:r>
      <w:r w:rsidRPr="00B415FB">
        <w:rPr>
          <w:rFonts w:ascii="Times New Roman" w:hAnsi="Times New Roman" w:cs="Times New Roman"/>
          <w:color w:val="000000" w:themeColor="text1"/>
          <w:sz w:val="20"/>
          <w:szCs w:val="20"/>
        </w:rPr>
        <w:t xml:space="preserve"> insertar una letra minúscula consecutiva después del año: (Pérez, 2020a; Pérez, 2020b).</w:t>
      </w:r>
    </w:p>
    <w:p w14:paraId="6DE41DF1" w14:textId="77777777" w:rsidR="00DE71E3" w:rsidRPr="00B415FB" w:rsidRDefault="00DE71E3" w:rsidP="00DE71E3">
      <w:pPr>
        <w:spacing w:line="276" w:lineRule="auto"/>
        <w:ind w:left="1134"/>
        <w:jc w:val="both"/>
        <w:rPr>
          <w:rFonts w:ascii="Times New Roman" w:hAnsi="Times New Roman" w:cs="Times New Roman"/>
          <w:b/>
          <w:bCs/>
          <w:sz w:val="20"/>
          <w:szCs w:val="20"/>
        </w:rPr>
      </w:pPr>
      <w:r w:rsidRPr="00B415FB">
        <w:rPr>
          <w:rFonts w:ascii="Times New Roman" w:hAnsi="Times New Roman" w:cs="Times New Roman"/>
          <w:color w:val="000000" w:themeColor="text1"/>
          <w:sz w:val="20"/>
          <w:szCs w:val="20"/>
        </w:rPr>
        <w:t xml:space="preserve">Todo artículo debe incluir hipervínculo DOI o liga web. Colocar </w:t>
      </w:r>
      <w:r w:rsidRPr="00B415FB">
        <w:rPr>
          <w:rFonts w:ascii="Times New Roman" w:hAnsi="Times New Roman" w:cs="Times New Roman"/>
          <w:i/>
          <w:color w:val="000000" w:themeColor="text1"/>
          <w:sz w:val="20"/>
          <w:szCs w:val="20"/>
        </w:rPr>
        <w:t xml:space="preserve">et al. </w:t>
      </w:r>
      <w:r w:rsidRPr="00B415FB">
        <w:rPr>
          <w:rFonts w:ascii="Times New Roman" w:hAnsi="Times New Roman" w:cs="Times New Roman"/>
          <w:color w:val="000000" w:themeColor="text1"/>
          <w:sz w:val="20"/>
          <w:szCs w:val="20"/>
        </w:rPr>
        <w:t>a partir del sexto autor y escribir el nombre de la revista completo en texto normal (sin cursivas ni itálicas).</w:t>
      </w:r>
      <w:r w:rsidRPr="00B415FB">
        <w:rPr>
          <w:rFonts w:ascii="Times New Roman" w:hAnsi="Times New Roman" w:cs="Times New Roman"/>
          <w:iCs/>
          <w:color w:val="000000" w:themeColor="text1"/>
          <w:sz w:val="20"/>
          <w:szCs w:val="20"/>
        </w:rPr>
        <w:t xml:space="preserve"> </w:t>
      </w:r>
      <w:r w:rsidRPr="00B415FB">
        <w:rPr>
          <w:rFonts w:ascii="Times New Roman" w:hAnsi="Times New Roman" w:cs="Times New Roman"/>
          <w:bCs/>
          <w:sz w:val="20"/>
          <w:szCs w:val="20"/>
        </w:rPr>
        <w:t>El documento será regresado al autor, si no se ajusta a los lineamientos.</w:t>
      </w:r>
    </w:p>
    <w:p w14:paraId="635D864F" w14:textId="77777777" w:rsidR="00DE71E3" w:rsidRPr="00B415FB" w:rsidRDefault="00DE71E3" w:rsidP="00DE71E3">
      <w:pPr>
        <w:spacing w:line="276" w:lineRule="auto"/>
        <w:ind w:left="1134"/>
        <w:jc w:val="both"/>
        <w:rPr>
          <w:rFonts w:ascii="Times New Roman" w:hAnsi="Times New Roman" w:cs="Times New Roman"/>
          <w:b/>
          <w:bCs/>
          <w:color w:val="000000" w:themeColor="text1"/>
          <w:sz w:val="20"/>
          <w:szCs w:val="20"/>
        </w:rPr>
      </w:pPr>
      <w:r w:rsidRPr="00B415FB">
        <w:rPr>
          <w:rFonts w:ascii="Times New Roman" w:hAnsi="Times New Roman" w:cs="Times New Roman"/>
          <w:b/>
          <w:bCs/>
          <w:color w:val="000000" w:themeColor="text1"/>
          <w:sz w:val="20"/>
          <w:szCs w:val="20"/>
        </w:rPr>
        <w:t>Ejemplos de citas de acuerdo con el tipo de publicación:</w:t>
      </w:r>
    </w:p>
    <w:p w14:paraId="15F663F0" w14:textId="77777777" w:rsidR="00DE71E3" w:rsidRPr="001F3D48" w:rsidRDefault="00DE71E3" w:rsidP="00DE71E3">
      <w:pPr>
        <w:spacing w:after="120" w:line="276" w:lineRule="auto"/>
        <w:ind w:left="1134"/>
        <w:jc w:val="both"/>
        <w:rPr>
          <w:rFonts w:ascii="Times New Roman" w:hAnsi="Times New Roman" w:cs="Times New Roman"/>
          <w:b/>
          <w:bCs/>
          <w:color w:val="000000" w:themeColor="text1"/>
          <w:sz w:val="20"/>
          <w:szCs w:val="20"/>
          <w:lang w:val="en-US"/>
        </w:rPr>
      </w:pPr>
      <w:r w:rsidRPr="00B415FB">
        <w:rPr>
          <w:rFonts w:ascii="Times New Roman" w:hAnsi="Times New Roman" w:cs="Times New Roman"/>
          <w:b/>
          <w:bCs/>
          <w:color w:val="000000" w:themeColor="text1"/>
          <w:sz w:val="20"/>
          <w:szCs w:val="20"/>
        </w:rPr>
        <w:t xml:space="preserve">Estructura de Artículo Científico. </w:t>
      </w:r>
      <w:r w:rsidRPr="00B415FB">
        <w:rPr>
          <w:rFonts w:ascii="Times New Roman" w:hAnsi="Times New Roman" w:cs="Times New Roman"/>
          <w:sz w:val="20"/>
          <w:szCs w:val="20"/>
        </w:rPr>
        <w:t xml:space="preserve">Ortega-Acosta SA, Velasco-Cruz C, Hernández-Morales J, Ochoa-Martínez DL and Hernández-Ruiz J. 2016. </w:t>
      </w:r>
      <w:r w:rsidRPr="00B415FB">
        <w:rPr>
          <w:rFonts w:ascii="Times New Roman" w:hAnsi="Times New Roman" w:cs="Times New Roman"/>
          <w:sz w:val="20"/>
          <w:szCs w:val="20"/>
          <w:lang w:val="en-US"/>
        </w:rPr>
        <w:t>Diagrammatic logarithmic scales for assess the severity of spotted leaves and calyces of roselle. Mexican Journal of Phytopathology 34: 270-285. https://doi.org/10.18781/R.MEX.FIT.1606-6</w:t>
      </w:r>
    </w:p>
    <w:p w14:paraId="28649C7F" w14:textId="77777777" w:rsidR="00DE71E3" w:rsidRPr="00B415FB" w:rsidRDefault="00DE71E3" w:rsidP="00DE71E3">
      <w:pPr>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bCs/>
          <w:color w:val="000000" w:themeColor="text1"/>
          <w:sz w:val="20"/>
          <w:szCs w:val="20"/>
        </w:rPr>
        <w:t xml:space="preserve">Estructura de </w:t>
      </w:r>
      <w:r w:rsidRPr="00B415FB">
        <w:rPr>
          <w:rFonts w:ascii="Times New Roman" w:hAnsi="Times New Roman" w:cs="Times New Roman"/>
          <w:b/>
          <w:bCs/>
          <w:sz w:val="20"/>
          <w:szCs w:val="20"/>
        </w:rPr>
        <w:t>Libro</w:t>
      </w:r>
      <w:r w:rsidRPr="00B415FB">
        <w:rPr>
          <w:rFonts w:ascii="Times New Roman" w:hAnsi="Times New Roman" w:cs="Times New Roman"/>
          <w:sz w:val="20"/>
          <w:szCs w:val="20"/>
        </w:rPr>
        <w:t>. Anaya-Lang AL, Yáñez-Morales M y Gómez-Rodríguez O. 2016. Patología de semillas forestales en México. 2a Edición. Editorial Colegio de Postgraduados. Texcoco, Estado de México, México. 312 p.</w:t>
      </w:r>
    </w:p>
    <w:p w14:paraId="36D4715B" w14:textId="77777777" w:rsidR="00DE71E3" w:rsidRPr="00B415FB" w:rsidRDefault="00DE71E3" w:rsidP="00DE71E3">
      <w:pPr>
        <w:spacing w:after="120" w:line="276" w:lineRule="auto"/>
        <w:ind w:left="1134"/>
        <w:jc w:val="both"/>
        <w:rPr>
          <w:rFonts w:ascii="Times New Roman" w:hAnsi="Times New Roman" w:cs="Times New Roman"/>
          <w:b/>
          <w:sz w:val="20"/>
          <w:szCs w:val="20"/>
        </w:rPr>
      </w:pPr>
      <w:r w:rsidRPr="00B415FB">
        <w:rPr>
          <w:rFonts w:ascii="Times New Roman" w:hAnsi="Times New Roman" w:cs="Times New Roman"/>
          <w:b/>
          <w:sz w:val="20"/>
          <w:szCs w:val="20"/>
        </w:rPr>
        <w:t xml:space="preserve">Estructura de capítulo de libro. </w:t>
      </w:r>
      <w:r w:rsidRPr="00B415FB">
        <w:rPr>
          <w:rFonts w:ascii="Times New Roman" w:hAnsi="Times New Roman" w:cs="Times New Roman"/>
          <w:sz w:val="20"/>
          <w:szCs w:val="20"/>
        </w:rPr>
        <w:t xml:space="preserve">Cano-Madrigal J y Pérez-Brito D. 2021. Diagnóstico serológico y molecular de virus fitopatógenos en cultivos tropicales. </w:t>
      </w:r>
      <w:r w:rsidRPr="00B415FB">
        <w:rPr>
          <w:rFonts w:ascii="Times New Roman" w:hAnsi="Times New Roman" w:cs="Times New Roman"/>
          <w:i/>
          <w:sz w:val="20"/>
          <w:szCs w:val="20"/>
        </w:rPr>
        <w:t>In</w:t>
      </w:r>
      <w:r w:rsidRPr="00B415FB">
        <w:rPr>
          <w:rFonts w:ascii="Times New Roman" w:hAnsi="Times New Roman" w:cs="Times New Roman"/>
          <w:sz w:val="20"/>
          <w:szCs w:val="20"/>
        </w:rPr>
        <w:t>: Silva-Rojas HV, Martínez-Espinoza AD (Eds.). Herramientas Biotecnológicas aplicadas a la Sanidad Vegetal en México. Colegio de Postgraduados. Texcoco, Estado de México, México. pp. 112-135.</w:t>
      </w:r>
    </w:p>
    <w:p w14:paraId="0F0D72E6" w14:textId="77777777" w:rsidR="00DE71E3" w:rsidRPr="00B415FB" w:rsidRDefault="00DE71E3" w:rsidP="00DE71E3">
      <w:pPr>
        <w:spacing w:after="120" w:line="276" w:lineRule="auto"/>
        <w:ind w:left="1134"/>
        <w:jc w:val="both"/>
        <w:rPr>
          <w:rFonts w:ascii="Times New Roman" w:hAnsi="Times New Roman" w:cs="Times New Roman"/>
          <w:bCs/>
          <w:color w:val="000000" w:themeColor="text1"/>
          <w:sz w:val="20"/>
          <w:szCs w:val="20"/>
        </w:rPr>
      </w:pPr>
      <w:bookmarkStart w:id="10" w:name="_Hlk204724498"/>
      <w:r w:rsidRPr="00B415FB">
        <w:rPr>
          <w:rFonts w:ascii="Times New Roman" w:hAnsi="Times New Roman" w:cs="Times New Roman"/>
          <w:b/>
          <w:sz w:val="20"/>
          <w:szCs w:val="20"/>
        </w:rPr>
        <w:t>Estructura de página web</w:t>
      </w:r>
      <w:bookmarkEnd w:id="10"/>
      <w:r w:rsidRPr="00B415FB">
        <w:rPr>
          <w:rFonts w:ascii="Times New Roman" w:hAnsi="Times New Roman" w:cs="Times New Roman"/>
          <w:sz w:val="20"/>
          <w:szCs w:val="20"/>
        </w:rPr>
        <w:t xml:space="preserve">. </w:t>
      </w:r>
      <w:r w:rsidRPr="00B415FB">
        <w:rPr>
          <w:rFonts w:ascii="Times New Roman" w:hAnsi="Times New Roman" w:cs="Times New Roman"/>
          <w:bCs/>
          <w:color w:val="000000" w:themeColor="text1"/>
          <w:sz w:val="20"/>
          <w:szCs w:val="20"/>
        </w:rPr>
        <w:t xml:space="preserve">Servicio Nacional de Sanidad, Inocuidad y Calidad Agroalimentaria (SENASICA). 2024. Ficha técnica de vigilancia epidemiológica para </w:t>
      </w:r>
      <w:proofErr w:type="spellStart"/>
      <w:r w:rsidRPr="00B415FB">
        <w:rPr>
          <w:rFonts w:ascii="Times New Roman" w:hAnsi="Times New Roman" w:cs="Times New Roman"/>
          <w:bCs/>
          <w:i/>
          <w:color w:val="000000" w:themeColor="text1"/>
          <w:sz w:val="20"/>
          <w:szCs w:val="20"/>
        </w:rPr>
        <w:t>Ralstonia</w:t>
      </w:r>
      <w:proofErr w:type="spellEnd"/>
      <w:r w:rsidRPr="00B415FB">
        <w:rPr>
          <w:rFonts w:ascii="Times New Roman" w:hAnsi="Times New Roman" w:cs="Times New Roman"/>
          <w:bCs/>
          <w:i/>
          <w:color w:val="000000" w:themeColor="text1"/>
          <w:sz w:val="20"/>
          <w:szCs w:val="20"/>
        </w:rPr>
        <w:t xml:space="preserve"> </w:t>
      </w:r>
      <w:proofErr w:type="spellStart"/>
      <w:r w:rsidRPr="00B415FB">
        <w:rPr>
          <w:rFonts w:ascii="Times New Roman" w:hAnsi="Times New Roman" w:cs="Times New Roman"/>
          <w:bCs/>
          <w:i/>
          <w:color w:val="000000" w:themeColor="text1"/>
          <w:sz w:val="20"/>
          <w:szCs w:val="20"/>
        </w:rPr>
        <w:t>solanacearum</w:t>
      </w:r>
      <w:proofErr w:type="spellEnd"/>
      <w:r w:rsidRPr="00B415FB">
        <w:rPr>
          <w:rFonts w:ascii="Times New Roman" w:hAnsi="Times New Roman" w:cs="Times New Roman"/>
          <w:bCs/>
          <w:color w:val="000000" w:themeColor="text1"/>
          <w:sz w:val="20"/>
          <w:szCs w:val="20"/>
        </w:rPr>
        <w:t xml:space="preserve"> raza 3 en el territorio mexicano. Disponible en línea en: www.gob.mx. (Consulta: marzo 15, 2026).</w:t>
      </w:r>
    </w:p>
    <w:p w14:paraId="11FD95EF" w14:textId="77777777" w:rsidR="00DE71E3" w:rsidRPr="00B415FB" w:rsidRDefault="00DE71E3" w:rsidP="00DE71E3">
      <w:pPr>
        <w:tabs>
          <w:tab w:val="left" w:pos="1861"/>
        </w:tabs>
        <w:spacing w:line="276" w:lineRule="auto"/>
        <w:ind w:left="1134"/>
        <w:jc w:val="both"/>
        <w:rPr>
          <w:rFonts w:ascii="Times New Roman" w:hAnsi="Times New Roman" w:cs="Times New Roman"/>
          <w:b/>
          <w:bCs/>
          <w:smallCaps/>
          <w:color w:val="000000" w:themeColor="text1"/>
        </w:rPr>
      </w:pPr>
      <w:bookmarkStart w:id="11" w:name="nomenclatura"/>
      <w:bookmarkEnd w:id="5"/>
      <w:bookmarkEnd w:id="6"/>
      <w:bookmarkEnd w:id="7"/>
      <w:r w:rsidRPr="00B415FB">
        <w:rPr>
          <w:rFonts w:ascii="Times New Roman" w:hAnsi="Times New Roman" w:cs="Times New Roman"/>
          <w:b/>
          <w:bCs/>
          <w:smallCaps/>
          <w:color w:val="000000" w:themeColor="text1"/>
        </w:rPr>
        <w:t>Nomenclatura y Abreviaturas</w:t>
      </w:r>
    </w:p>
    <w:bookmarkEnd w:id="8"/>
    <w:bookmarkEnd w:id="9"/>
    <w:bookmarkEnd w:id="11"/>
    <w:p w14:paraId="486DA407" w14:textId="77777777" w:rsidR="00DE71E3" w:rsidRPr="00B415FB" w:rsidRDefault="00DE71E3" w:rsidP="00DE71E3">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1.</w:t>
      </w:r>
      <w:r w:rsidRPr="00B415FB">
        <w:rPr>
          <w:rFonts w:ascii="Times New Roman" w:hAnsi="Times New Roman" w:cs="Times New Roman"/>
          <w:sz w:val="20"/>
          <w:szCs w:val="20"/>
        </w:rPr>
        <w:t xml:space="preserve"> </w:t>
      </w:r>
      <w:r w:rsidRPr="00B415FB">
        <w:rPr>
          <w:rFonts w:ascii="Times New Roman" w:hAnsi="Times New Roman" w:cs="Times New Roman"/>
          <w:b/>
          <w:sz w:val="20"/>
          <w:szCs w:val="20"/>
        </w:rPr>
        <w:t>Fertilizantes.</w:t>
      </w:r>
      <w:r w:rsidRPr="00B415FB">
        <w:rPr>
          <w:rFonts w:ascii="Times New Roman" w:hAnsi="Times New Roman" w:cs="Times New Roman"/>
          <w:sz w:val="20"/>
          <w:szCs w:val="20"/>
        </w:rPr>
        <w:t xml:space="preserve"> Describir las dosis de fertilizantes en términos elementales (ejemplo: N, P, K, etc.). Si es necesario, señalar la fuente del fertilizante.</w:t>
      </w:r>
    </w:p>
    <w:p w14:paraId="313A6ED8" w14:textId="77777777" w:rsidR="00DE71E3" w:rsidRPr="00B415FB" w:rsidRDefault="00DE71E3" w:rsidP="00DE71E3">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2. Plaguicidas.</w:t>
      </w:r>
      <w:r w:rsidRPr="00B415FB">
        <w:rPr>
          <w:rFonts w:ascii="Times New Roman" w:hAnsi="Times New Roman" w:cs="Times New Roman"/>
          <w:sz w:val="20"/>
          <w:szCs w:val="20"/>
        </w:rPr>
        <w:t xml:space="preserve"> Usar el nombre técnico (ingrediente activo) y concentración de los plaguicidas, el nombre comercial puede incluirse en paréntesis. Documentos sobre manejo de agroquímicos se considerarán siempre y cuando su contenido aporte nuevos conocimientos técnico-científicos.</w:t>
      </w:r>
    </w:p>
    <w:p w14:paraId="29BB2731" w14:textId="77777777" w:rsidR="00DE71E3" w:rsidRPr="00B415FB" w:rsidRDefault="00DE71E3" w:rsidP="00DE71E3">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3. Medidas.</w:t>
      </w:r>
      <w:r w:rsidRPr="00B415FB">
        <w:rPr>
          <w:rFonts w:ascii="Times New Roman" w:hAnsi="Times New Roman" w:cs="Times New Roman"/>
          <w:sz w:val="20"/>
          <w:szCs w:val="20"/>
        </w:rPr>
        <w:t xml:space="preserve"> Basado en el Sis</w:t>
      </w:r>
      <w:bookmarkStart w:id="12" w:name="_GoBack"/>
      <w:bookmarkEnd w:id="12"/>
      <w:r w:rsidRPr="00B415FB">
        <w:rPr>
          <w:rFonts w:ascii="Times New Roman" w:hAnsi="Times New Roman" w:cs="Times New Roman"/>
          <w:sz w:val="20"/>
          <w:szCs w:val="20"/>
        </w:rPr>
        <w:t>tema Internacional de Unidades (SI). Los símbolos no deben estar seguidos de punto, salvo que sea final de la oración. Mantener el mismo formato de unidades de medidas en todo el documento. Las medidas comúnmente utilizadas se enlistan en el siguiente Cuadro:</w:t>
      </w:r>
    </w:p>
    <w:tbl>
      <w:tblPr>
        <w:tblStyle w:val="Tabladecuadrcula4-nfasis3"/>
        <w:tblW w:w="0" w:type="auto"/>
        <w:tblInd w:w="1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514"/>
        <w:gridCol w:w="1984"/>
      </w:tblGrid>
      <w:tr w:rsidR="00DE71E3" w:rsidRPr="00B415FB" w14:paraId="6576FA36" w14:textId="77777777" w:rsidTr="00915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none" w:sz="0" w:space="0" w:color="auto"/>
              <w:bottom w:val="single" w:sz="4" w:space="0" w:color="auto"/>
            </w:tcBorders>
            <w:shd w:val="clear" w:color="auto" w:fill="auto"/>
          </w:tcPr>
          <w:p w14:paraId="0BDB4AA9" w14:textId="77777777" w:rsidR="00DE71E3" w:rsidRPr="00B8352B" w:rsidRDefault="00DE71E3" w:rsidP="00915730">
            <w:pPr>
              <w:tabs>
                <w:tab w:val="left" w:pos="1861"/>
              </w:tabs>
              <w:spacing w:line="276" w:lineRule="auto"/>
              <w:jc w:val="center"/>
              <w:rPr>
                <w:rFonts w:ascii="Times New Roman" w:hAnsi="Times New Roman" w:cs="Times New Roman"/>
                <w:color w:val="auto"/>
                <w:sz w:val="18"/>
                <w:szCs w:val="18"/>
              </w:rPr>
            </w:pPr>
            <w:bookmarkStart w:id="13" w:name="_Hlk204724587"/>
            <w:r w:rsidRPr="00B8352B">
              <w:rPr>
                <w:rFonts w:ascii="Times New Roman" w:hAnsi="Times New Roman" w:cs="Times New Roman"/>
                <w:color w:val="auto"/>
                <w:sz w:val="18"/>
                <w:szCs w:val="18"/>
              </w:rPr>
              <w:t>Magnitud</w:t>
            </w:r>
          </w:p>
        </w:tc>
        <w:tc>
          <w:tcPr>
            <w:tcW w:w="2514" w:type="dxa"/>
            <w:tcBorders>
              <w:top w:val="single" w:sz="4" w:space="0" w:color="auto"/>
              <w:bottom w:val="single" w:sz="4" w:space="0" w:color="auto"/>
            </w:tcBorders>
            <w:shd w:val="clear" w:color="auto" w:fill="auto"/>
          </w:tcPr>
          <w:p w14:paraId="76CBF049" w14:textId="77777777" w:rsidR="00DE71E3" w:rsidRPr="00B8352B" w:rsidRDefault="00DE71E3" w:rsidP="00915730">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8352B">
              <w:rPr>
                <w:rFonts w:ascii="Times New Roman" w:hAnsi="Times New Roman" w:cs="Times New Roman"/>
                <w:color w:val="auto"/>
                <w:sz w:val="18"/>
                <w:szCs w:val="18"/>
              </w:rPr>
              <w:t>Unidad</w:t>
            </w:r>
          </w:p>
        </w:tc>
        <w:tc>
          <w:tcPr>
            <w:tcW w:w="1984" w:type="dxa"/>
            <w:tcBorders>
              <w:top w:val="single" w:sz="4" w:space="0" w:color="auto"/>
              <w:bottom w:val="single" w:sz="4" w:space="0" w:color="auto"/>
              <w:right w:val="none" w:sz="0" w:space="0" w:color="auto"/>
            </w:tcBorders>
            <w:shd w:val="clear" w:color="auto" w:fill="auto"/>
          </w:tcPr>
          <w:p w14:paraId="08CE17E2" w14:textId="77777777" w:rsidR="00DE71E3" w:rsidRPr="00B8352B" w:rsidRDefault="00DE71E3" w:rsidP="00915730">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B8352B">
              <w:rPr>
                <w:rFonts w:ascii="Times New Roman" w:hAnsi="Times New Roman" w:cs="Times New Roman"/>
                <w:color w:val="auto"/>
                <w:sz w:val="18"/>
                <w:szCs w:val="18"/>
              </w:rPr>
              <w:t>Símbolo</w:t>
            </w:r>
          </w:p>
        </w:tc>
      </w:tr>
      <w:tr w:rsidR="00DE71E3" w:rsidRPr="00B415FB" w14:paraId="42741CAF"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tcBorders>
              <w:top w:val="single" w:sz="4" w:space="0" w:color="auto"/>
            </w:tcBorders>
            <w:shd w:val="clear" w:color="auto" w:fill="auto"/>
          </w:tcPr>
          <w:p w14:paraId="2069E3E7"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r w:rsidRPr="00B8352B">
              <w:rPr>
                <w:rFonts w:ascii="Times New Roman" w:hAnsi="Times New Roman" w:cs="Times New Roman"/>
                <w:sz w:val="18"/>
                <w:szCs w:val="18"/>
              </w:rPr>
              <w:t>Longitud</w:t>
            </w:r>
          </w:p>
        </w:tc>
        <w:tc>
          <w:tcPr>
            <w:tcW w:w="2514" w:type="dxa"/>
            <w:tcBorders>
              <w:top w:val="single" w:sz="4" w:space="0" w:color="auto"/>
            </w:tcBorders>
            <w:shd w:val="clear" w:color="auto" w:fill="auto"/>
          </w:tcPr>
          <w:p w14:paraId="1958D92E"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Kilómetro</w:t>
            </w:r>
          </w:p>
        </w:tc>
        <w:tc>
          <w:tcPr>
            <w:tcW w:w="1984" w:type="dxa"/>
            <w:tcBorders>
              <w:top w:val="single" w:sz="4" w:space="0" w:color="auto"/>
            </w:tcBorders>
            <w:shd w:val="clear" w:color="auto" w:fill="auto"/>
          </w:tcPr>
          <w:p w14:paraId="00907F66"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km</w:t>
            </w:r>
          </w:p>
        </w:tc>
      </w:tr>
      <w:tr w:rsidR="00DE71E3" w:rsidRPr="00B415FB" w14:paraId="7B0715FA"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7B7D3AFE"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tcPr>
          <w:p w14:paraId="0E4D0A47"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Metro</w:t>
            </w:r>
          </w:p>
        </w:tc>
        <w:tc>
          <w:tcPr>
            <w:tcW w:w="1984" w:type="dxa"/>
          </w:tcPr>
          <w:p w14:paraId="3C8FFDC4"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w:t>
            </w:r>
          </w:p>
        </w:tc>
      </w:tr>
      <w:tr w:rsidR="00DE71E3" w:rsidRPr="00B415FB" w14:paraId="01D87E2A"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59E3067D"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shd w:val="clear" w:color="auto" w:fill="auto"/>
          </w:tcPr>
          <w:p w14:paraId="757CCE30"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Centímetro</w:t>
            </w:r>
          </w:p>
        </w:tc>
        <w:tc>
          <w:tcPr>
            <w:tcW w:w="1984" w:type="dxa"/>
            <w:shd w:val="clear" w:color="auto" w:fill="auto"/>
          </w:tcPr>
          <w:p w14:paraId="4FFEED0A"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cm</w:t>
            </w:r>
          </w:p>
        </w:tc>
      </w:tr>
      <w:tr w:rsidR="00DE71E3" w:rsidRPr="00B415FB" w14:paraId="292E2858"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696CC974"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tcPr>
          <w:p w14:paraId="0D7949D4"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Milímetro</w:t>
            </w:r>
          </w:p>
        </w:tc>
        <w:tc>
          <w:tcPr>
            <w:tcW w:w="1984" w:type="dxa"/>
          </w:tcPr>
          <w:p w14:paraId="0111F69A"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mm</w:t>
            </w:r>
          </w:p>
        </w:tc>
      </w:tr>
      <w:tr w:rsidR="00DE71E3" w:rsidRPr="00B415FB" w14:paraId="754A0D69"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6ACE8CDD"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shd w:val="clear" w:color="auto" w:fill="auto"/>
          </w:tcPr>
          <w:p w14:paraId="10FED7E9"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Micrómetro</w:t>
            </w:r>
          </w:p>
        </w:tc>
        <w:tc>
          <w:tcPr>
            <w:tcW w:w="1984" w:type="dxa"/>
            <w:shd w:val="clear" w:color="auto" w:fill="auto"/>
          </w:tcPr>
          <w:p w14:paraId="1BADCACE"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sidRPr="00B8352B">
              <w:rPr>
                <w:rFonts w:ascii="Times New Roman" w:hAnsi="Times New Roman" w:cs="Times New Roman"/>
                <w:sz w:val="18"/>
                <w:szCs w:val="18"/>
              </w:rPr>
              <w:t>μm</w:t>
            </w:r>
            <w:proofErr w:type="spellEnd"/>
          </w:p>
        </w:tc>
      </w:tr>
      <w:tr w:rsidR="00DE71E3" w:rsidRPr="00B415FB" w14:paraId="6FC13283"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34F16769"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tcBorders>
              <w:bottom w:val="single" w:sz="4" w:space="0" w:color="auto"/>
            </w:tcBorders>
          </w:tcPr>
          <w:p w14:paraId="2C190123"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Nanómetro</w:t>
            </w:r>
          </w:p>
        </w:tc>
        <w:tc>
          <w:tcPr>
            <w:tcW w:w="1984" w:type="dxa"/>
            <w:tcBorders>
              <w:bottom w:val="single" w:sz="4" w:space="0" w:color="auto"/>
            </w:tcBorders>
          </w:tcPr>
          <w:p w14:paraId="564D54F6"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nm</w:t>
            </w:r>
          </w:p>
        </w:tc>
      </w:tr>
      <w:tr w:rsidR="00DE71E3" w:rsidRPr="00B415FB" w14:paraId="70B33518"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61BBC0ED"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r w:rsidRPr="00B8352B">
              <w:rPr>
                <w:rFonts w:ascii="Times New Roman" w:hAnsi="Times New Roman" w:cs="Times New Roman"/>
                <w:sz w:val="18"/>
                <w:szCs w:val="18"/>
              </w:rPr>
              <w:t>Masa</w:t>
            </w:r>
          </w:p>
        </w:tc>
        <w:tc>
          <w:tcPr>
            <w:tcW w:w="2514" w:type="dxa"/>
            <w:tcBorders>
              <w:top w:val="single" w:sz="4" w:space="0" w:color="auto"/>
            </w:tcBorders>
            <w:shd w:val="clear" w:color="auto" w:fill="auto"/>
          </w:tcPr>
          <w:p w14:paraId="7AE52F51"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Gramo</w:t>
            </w:r>
          </w:p>
        </w:tc>
        <w:tc>
          <w:tcPr>
            <w:tcW w:w="1984" w:type="dxa"/>
            <w:tcBorders>
              <w:top w:val="single" w:sz="4" w:space="0" w:color="auto"/>
            </w:tcBorders>
            <w:shd w:val="clear" w:color="auto" w:fill="auto"/>
          </w:tcPr>
          <w:p w14:paraId="455533DB"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g</w:t>
            </w:r>
          </w:p>
        </w:tc>
      </w:tr>
      <w:tr w:rsidR="00DE71E3" w:rsidRPr="00B415FB" w14:paraId="16D29B0A"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2608C013"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tcPr>
          <w:p w14:paraId="38BD512D"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Miligramo</w:t>
            </w:r>
          </w:p>
        </w:tc>
        <w:tc>
          <w:tcPr>
            <w:tcW w:w="1984" w:type="dxa"/>
          </w:tcPr>
          <w:p w14:paraId="51DFEEA2"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mg</w:t>
            </w:r>
          </w:p>
        </w:tc>
      </w:tr>
      <w:tr w:rsidR="00DE71E3" w:rsidRPr="00B415FB" w14:paraId="43F3579B"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28928E79"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shd w:val="clear" w:color="auto" w:fill="auto"/>
          </w:tcPr>
          <w:p w14:paraId="19708882" w14:textId="77777777" w:rsidR="00DE71E3" w:rsidRPr="00B8352B" w:rsidRDefault="00DE71E3" w:rsidP="00915730">
            <w:pPr>
              <w:tabs>
                <w:tab w:val="left" w:pos="1861"/>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B8352B">
              <w:rPr>
                <w:rFonts w:ascii="Times New Roman" w:hAnsi="Times New Roman" w:cs="Times New Roman"/>
                <w:sz w:val="18"/>
                <w:szCs w:val="18"/>
              </w:rPr>
              <w:t>Kilogramos por hectárea</w:t>
            </w:r>
          </w:p>
        </w:tc>
        <w:tc>
          <w:tcPr>
            <w:tcW w:w="1984" w:type="dxa"/>
            <w:shd w:val="clear" w:color="auto" w:fill="auto"/>
          </w:tcPr>
          <w:p w14:paraId="0D31A0D2"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kg ha</w:t>
            </w:r>
            <w:r w:rsidRPr="00B8352B">
              <w:rPr>
                <w:rFonts w:ascii="Times New Roman" w:hAnsi="Times New Roman" w:cs="Times New Roman"/>
                <w:sz w:val="18"/>
                <w:szCs w:val="18"/>
                <w:vertAlign w:val="superscript"/>
              </w:rPr>
              <w:t>-1</w:t>
            </w:r>
          </w:p>
        </w:tc>
      </w:tr>
      <w:tr w:rsidR="00DE71E3" w:rsidRPr="00B415FB" w14:paraId="4F35F204"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69749B70"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tcPr>
          <w:p w14:paraId="397C187D"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Kilogramo</w:t>
            </w:r>
          </w:p>
        </w:tc>
        <w:tc>
          <w:tcPr>
            <w:tcW w:w="1984" w:type="dxa"/>
          </w:tcPr>
          <w:p w14:paraId="68C45677"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kg</w:t>
            </w:r>
          </w:p>
        </w:tc>
      </w:tr>
      <w:tr w:rsidR="00DE71E3" w:rsidRPr="00B415FB" w14:paraId="0E749EE6"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639254AC"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tcBorders>
              <w:bottom w:val="single" w:sz="4" w:space="0" w:color="auto"/>
            </w:tcBorders>
            <w:shd w:val="clear" w:color="auto" w:fill="auto"/>
          </w:tcPr>
          <w:p w14:paraId="7FC746C9"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 xml:space="preserve">Tonelada </w:t>
            </w:r>
          </w:p>
        </w:tc>
        <w:tc>
          <w:tcPr>
            <w:tcW w:w="1984" w:type="dxa"/>
            <w:tcBorders>
              <w:bottom w:val="single" w:sz="4" w:space="0" w:color="auto"/>
            </w:tcBorders>
            <w:shd w:val="clear" w:color="auto" w:fill="auto"/>
          </w:tcPr>
          <w:p w14:paraId="1AF39A56"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t</w:t>
            </w:r>
          </w:p>
        </w:tc>
      </w:tr>
      <w:tr w:rsidR="00DE71E3" w:rsidRPr="00B415FB" w14:paraId="2D72FA24"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val="restart"/>
          </w:tcPr>
          <w:p w14:paraId="2B00A63D"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r w:rsidRPr="00B8352B">
              <w:rPr>
                <w:rFonts w:ascii="Times New Roman" w:hAnsi="Times New Roman" w:cs="Times New Roman"/>
                <w:sz w:val="18"/>
                <w:szCs w:val="18"/>
              </w:rPr>
              <w:t>Tiempo</w:t>
            </w:r>
          </w:p>
        </w:tc>
        <w:tc>
          <w:tcPr>
            <w:tcW w:w="2514" w:type="dxa"/>
            <w:tcBorders>
              <w:top w:val="single" w:sz="4" w:space="0" w:color="auto"/>
            </w:tcBorders>
          </w:tcPr>
          <w:p w14:paraId="52F62CFA"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Hora</w:t>
            </w:r>
          </w:p>
        </w:tc>
        <w:tc>
          <w:tcPr>
            <w:tcW w:w="1984" w:type="dxa"/>
            <w:tcBorders>
              <w:top w:val="single" w:sz="4" w:space="0" w:color="auto"/>
            </w:tcBorders>
          </w:tcPr>
          <w:p w14:paraId="49286336"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h</w:t>
            </w:r>
          </w:p>
        </w:tc>
      </w:tr>
      <w:tr w:rsidR="00DE71E3" w:rsidRPr="00B415FB" w14:paraId="5411B44D"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2EF303A8"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shd w:val="clear" w:color="auto" w:fill="auto"/>
          </w:tcPr>
          <w:p w14:paraId="3BE00FEF"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Minuto</w:t>
            </w:r>
          </w:p>
        </w:tc>
        <w:tc>
          <w:tcPr>
            <w:tcW w:w="1984" w:type="dxa"/>
            <w:shd w:val="clear" w:color="auto" w:fill="auto"/>
          </w:tcPr>
          <w:p w14:paraId="1DD01DBE"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min</w:t>
            </w:r>
          </w:p>
        </w:tc>
      </w:tr>
      <w:tr w:rsidR="00DE71E3" w:rsidRPr="00B415FB" w14:paraId="68C2864B" w14:textId="77777777" w:rsidTr="00915730">
        <w:tc>
          <w:tcPr>
            <w:cnfStyle w:val="001000000000" w:firstRow="0" w:lastRow="0" w:firstColumn="1" w:lastColumn="0" w:oddVBand="0" w:evenVBand="0" w:oddHBand="0" w:evenHBand="0" w:firstRowFirstColumn="0" w:firstRowLastColumn="0" w:lastRowFirstColumn="0" w:lastRowLastColumn="0"/>
            <w:tcW w:w="2164" w:type="dxa"/>
            <w:vMerge/>
          </w:tcPr>
          <w:p w14:paraId="463EC33E"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p>
        </w:tc>
        <w:tc>
          <w:tcPr>
            <w:tcW w:w="2514" w:type="dxa"/>
            <w:tcBorders>
              <w:bottom w:val="single" w:sz="4" w:space="0" w:color="auto"/>
            </w:tcBorders>
          </w:tcPr>
          <w:p w14:paraId="70D4F01F"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Segundo</w:t>
            </w:r>
          </w:p>
        </w:tc>
        <w:tc>
          <w:tcPr>
            <w:tcW w:w="1984" w:type="dxa"/>
            <w:tcBorders>
              <w:bottom w:val="single" w:sz="4" w:space="0" w:color="auto"/>
            </w:tcBorders>
          </w:tcPr>
          <w:p w14:paraId="340CC3DB"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s</w:t>
            </w:r>
          </w:p>
        </w:tc>
      </w:tr>
      <w:tr w:rsidR="00DE71E3" w:rsidRPr="00B415FB" w14:paraId="52038D29"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14:paraId="09A6CE01"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r w:rsidRPr="00B8352B">
              <w:rPr>
                <w:rFonts w:ascii="Times New Roman" w:hAnsi="Times New Roman" w:cs="Times New Roman"/>
                <w:sz w:val="18"/>
                <w:szCs w:val="18"/>
              </w:rPr>
              <w:t>Temperatura</w:t>
            </w:r>
          </w:p>
        </w:tc>
        <w:tc>
          <w:tcPr>
            <w:tcW w:w="2514" w:type="dxa"/>
            <w:tcBorders>
              <w:top w:val="single" w:sz="4" w:space="0" w:color="auto"/>
              <w:bottom w:val="single" w:sz="4" w:space="0" w:color="auto"/>
            </w:tcBorders>
            <w:shd w:val="clear" w:color="auto" w:fill="auto"/>
          </w:tcPr>
          <w:p w14:paraId="5F39BF46"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Grados Celsius</w:t>
            </w:r>
          </w:p>
        </w:tc>
        <w:tc>
          <w:tcPr>
            <w:tcW w:w="1984" w:type="dxa"/>
            <w:tcBorders>
              <w:top w:val="single" w:sz="4" w:space="0" w:color="auto"/>
              <w:bottom w:val="single" w:sz="4" w:space="0" w:color="auto"/>
            </w:tcBorders>
            <w:shd w:val="clear" w:color="auto" w:fill="auto"/>
          </w:tcPr>
          <w:p w14:paraId="456BC223"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°C</w:t>
            </w:r>
          </w:p>
        </w:tc>
      </w:tr>
      <w:tr w:rsidR="00DE71E3" w:rsidRPr="00B415FB" w14:paraId="10BC6402" w14:textId="77777777" w:rsidTr="00915730">
        <w:tc>
          <w:tcPr>
            <w:cnfStyle w:val="001000000000" w:firstRow="0" w:lastRow="0" w:firstColumn="1" w:lastColumn="0" w:oddVBand="0" w:evenVBand="0" w:oddHBand="0" w:evenHBand="0" w:firstRowFirstColumn="0" w:firstRowLastColumn="0" w:lastRowFirstColumn="0" w:lastRowLastColumn="0"/>
            <w:tcW w:w="2164" w:type="dxa"/>
          </w:tcPr>
          <w:p w14:paraId="6D4B2C91"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r w:rsidRPr="00B8352B">
              <w:rPr>
                <w:rFonts w:ascii="Times New Roman" w:hAnsi="Times New Roman" w:cs="Times New Roman"/>
                <w:sz w:val="18"/>
                <w:szCs w:val="18"/>
              </w:rPr>
              <w:t>Superficie</w:t>
            </w:r>
          </w:p>
        </w:tc>
        <w:tc>
          <w:tcPr>
            <w:tcW w:w="2514" w:type="dxa"/>
            <w:tcBorders>
              <w:top w:val="single" w:sz="4" w:space="0" w:color="auto"/>
              <w:bottom w:val="single" w:sz="4" w:space="0" w:color="auto"/>
            </w:tcBorders>
          </w:tcPr>
          <w:p w14:paraId="77F9AC3C"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Hectárea</w:t>
            </w:r>
          </w:p>
        </w:tc>
        <w:tc>
          <w:tcPr>
            <w:tcW w:w="1984" w:type="dxa"/>
            <w:tcBorders>
              <w:top w:val="single" w:sz="4" w:space="0" w:color="auto"/>
              <w:bottom w:val="single" w:sz="4" w:space="0" w:color="auto"/>
            </w:tcBorders>
          </w:tcPr>
          <w:p w14:paraId="405179DA"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ha</w:t>
            </w:r>
          </w:p>
        </w:tc>
      </w:tr>
      <w:tr w:rsidR="00DE71E3" w:rsidRPr="00B415FB" w14:paraId="20363890" w14:textId="77777777" w:rsidTr="00915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265562F7" w14:textId="77777777" w:rsidR="00DE71E3" w:rsidRPr="00B8352B" w:rsidRDefault="00DE71E3" w:rsidP="00915730">
            <w:pPr>
              <w:tabs>
                <w:tab w:val="left" w:pos="1861"/>
              </w:tabs>
              <w:spacing w:line="276" w:lineRule="auto"/>
              <w:jc w:val="center"/>
              <w:rPr>
                <w:rFonts w:ascii="Times New Roman" w:hAnsi="Times New Roman" w:cs="Times New Roman"/>
                <w:sz w:val="18"/>
                <w:szCs w:val="18"/>
              </w:rPr>
            </w:pPr>
            <w:r w:rsidRPr="00B8352B">
              <w:rPr>
                <w:rFonts w:ascii="Times New Roman" w:hAnsi="Times New Roman" w:cs="Times New Roman"/>
                <w:sz w:val="18"/>
                <w:szCs w:val="18"/>
              </w:rPr>
              <w:t>Volumen</w:t>
            </w:r>
          </w:p>
        </w:tc>
        <w:tc>
          <w:tcPr>
            <w:tcW w:w="2514" w:type="dxa"/>
            <w:tcBorders>
              <w:top w:val="single" w:sz="4" w:space="0" w:color="auto"/>
            </w:tcBorders>
            <w:shd w:val="clear" w:color="auto" w:fill="auto"/>
          </w:tcPr>
          <w:p w14:paraId="34C26716" w14:textId="77777777" w:rsidR="00DE71E3" w:rsidRPr="00B8352B" w:rsidRDefault="00DE71E3" w:rsidP="00915730">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 xml:space="preserve">Litro </w:t>
            </w:r>
          </w:p>
        </w:tc>
        <w:tc>
          <w:tcPr>
            <w:tcW w:w="1984" w:type="dxa"/>
            <w:tcBorders>
              <w:top w:val="single" w:sz="4" w:space="0" w:color="auto"/>
            </w:tcBorders>
            <w:shd w:val="clear" w:color="auto" w:fill="auto"/>
          </w:tcPr>
          <w:p w14:paraId="20F98A2A" w14:textId="77777777" w:rsidR="00DE71E3" w:rsidRPr="00B8352B" w:rsidRDefault="00DE71E3" w:rsidP="00915730">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L</w:t>
            </w:r>
          </w:p>
        </w:tc>
      </w:tr>
      <w:tr w:rsidR="00DE71E3" w:rsidRPr="00B415FB" w14:paraId="04FC3387" w14:textId="77777777" w:rsidTr="00EE3406">
        <w:tc>
          <w:tcPr>
            <w:cnfStyle w:val="001000000000" w:firstRow="0" w:lastRow="0" w:firstColumn="1" w:lastColumn="0" w:oddVBand="0" w:evenVBand="0" w:oddHBand="0" w:evenHBand="0" w:firstRowFirstColumn="0" w:firstRowLastColumn="0" w:lastRowFirstColumn="0" w:lastRowLastColumn="0"/>
            <w:tcW w:w="2164" w:type="dxa"/>
            <w:vMerge/>
            <w:tcBorders>
              <w:bottom w:val="single" w:sz="4" w:space="0" w:color="auto"/>
            </w:tcBorders>
          </w:tcPr>
          <w:p w14:paraId="5B24B4D7" w14:textId="77777777" w:rsidR="00DE71E3" w:rsidRPr="00B8352B" w:rsidRDefault="00DE71E3" w:rsidP="00915730">
            <w:pPr>
              <w:tabs>
                <w:tab w:val="left" w:pos="1861"/>
              </w:tabs>
              <w:spacing w:line="276" w:lineRule="auto"/>
              <w:jc w:val="both"/>
              <w:rPr>
                <w:rFonts w:ascii="Times New Roman" w:hAnsi="Times New Roman" w:cs="Times New Roman"/>
                <w:sz w:val="18"/>
                <w:szCs w:val="18"/>
              </w:rPr>
            </w:pPr>
          </w:p>
        </w:tc>
        <w:tc>
          <w:tcPr>
            <w:tcW w:w="2514" w:type="dxa"/>
            <w:tcBorders>
              <w:bottom w:val="single" w:sz="4" w:space="0" w:color="auto"/>
            </w:tcBorders>
          </w:tcPr>
          <w:p w14:paraId="2A3A95B7" w14:textId="77777777" w:rsidR="00DE71E3" w:rsidRPr="00B8352B" w:rsidRDefault="00DE71E3" w:rsidP="00915730">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8352B">
              <w:rPr>
                <w:rFonts w:ascii="Times New Roman" w:hAnsi="Times New Roman" w:cs="Times New Roman"/>
                <w:sz w:val="18"/>
                <w:szCs w:val="18"/>
              </w:rPr>
              <w:t>Mililitro</w:t>
            </w:r>
          </w:p>
        </w:tc>
        <w:tc>
          <w:tcPr>
            <w:tcW w:w="1984" w:type="dxa"/>
            <w:tcBorders>
              <w:bottom w:val="single" w:sz="4" w:space="0" w:color="auto"/>
            </w:tcBorders>
          </w:tcPr>
          <w:p w14:paraId="248E5FC1" w14:textId="77777777" w:rsidR="00DE71E3" w:rsidRPr="00B8352B" w:rsidRDefault="00DE71E3" w:rsidP="00915730">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sidRPr="00B8352B">
              <w:rPr>
                <w:rFonts w:ascii="Times New Roman" w:hAnsi="Times New Roman" w:cs="Times New Roman"/>
                <w:sz w:val="18"/>
                <w:szCs w:val="18"/>
              </w:rPr>
              <w:t>mL</w:t>
            </w:r>
            <w:proofErr w:type="spellEnd"/>
          </w:p>
        </w:tc>
      </w:tr>
      <w:bookmarkEnd w:id="13"/>
    </w:tbl>
    <w:p w14:paraId="6958FEBA" w14:textId="77777777" w:rsidR="00DE71E3" w:rsidRPr="00EA4E76" w:rsidRDefault="00DE71E3" w:rsidP="00B8352B">
      <w:pPr>
        <w:spacing w:line="276" w:lineRule="auto"/>
        <w:jc w:val="both"/>
        <w:rPr>
          <w:rFonts w:ascii="Times New Roman" w:hAnsi="Times New Roman" w:cs="Times New Roman"/>
        </w:rPr>
      </w:pPr>
    </w:p>
    <w:sectPr w:rsidR="00DE71E3" w:rsidRPr="00EA4E76" w:rsidSect="00492A64">
      <w:headerReference w:type="default" r:id="rId10"/>
      <w:footerReference w:type="default" r:id="rId11"/>
      <w:headerReference w:type="first" r:id="rId12"/>
      <w:footerReference w:type="first" r:id="rId13"/>
      <w:pgSz w:w="12240" w:h="15840" w:code="1"/>
      <w:pgMar w:top="1560" w:right="1133" w:bottom="1417"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A1B16" w14:textId="77777777" w:rsidR="002629A0" w:rsidRPr="009F2697" w:rsidRDefault="002629A0" w:rsidP="00F00D40">
      <w:pPr>
        <w:spacing w:after="0" w:line="240" w:lineRule="auto"/>
      </w:pPr>
      <w:r w:rsidRPr="009F2697">
        <w:separator/>
      </w:r>
    </w:p>
  </w:endnote>
  <w:endnote w:type="continuationSeparator" w:id="0">
    <w:p w14:paraId="7CD0A14E" w14:textId="77777777" w:rsidR="002629A0" w:rsidRPr="009F2697" w:rsidRDefault="002629A0" w:rsidP="00F00D40">
      <w:pPr>
        <w:spacing w:after="0" w:line="240" w:lineRule="auto"/>
      </w:pPr>
      <w:r w:rsidRPr="009F26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2E73" w14:textId="6F7FCBB4" w:rsidR="00053E60" w:rsidRPr="009F2697" w:rsidRDefault="00053E60" w:rsidP="003208B9">
    <w:pPr>
      <w:pStyle w:val="Piedepgina"/>
      <w:tabs>
        <w:tab w:val="left" w:pos="4121"/>
      </w:tabs>
      <w:ind w:left="-426"/>
      <w:jc w:val="right"/>
      <w:rPr>
        <w:rFonts w:ascii="Times New Roman" w:hAnsi="Times New Roman" w:cs="Times New Roman"/>
        <w:lang w:val="es-MX"/>
      </w:rPr>
    </w:pPr>
    <w:r w:rsidRPr="009F2697">
      <w:rPr>
        <w:rFonts w:ascii="Times New Roman" w:hAnsi="Times New Roman" w:cs="Times New Roman"/>
        <w:noProof/>
        <w:sz w:val="20"/>
        <w:lang w:val="en-US"/>
      </w:rPr>
      <mc:AlternateContent>
        <mc:Choice Requires="wps">
          <w:drawing>
            <wp:anchor distT="0" distB="0" distL="114300" distR="114300" simplePos="0" relativeHeight="251665408" behindDoc="0" locked="0" layoutInCell="1" allowOverlap="1" wp14:anchorId="0EC95B3C" wp14:editId="2146B947">
              <wp:simplePos x="0" y="0"/>
              <wp:positionH relativeFrom="margin">
                <wp:posOffset>-81611</wp:posOffset>
              </wp:positionH>
              <wp:positionV relativeFrom="paragraph">
                <wp:posOffset>15240</wp:posOffset>
              </wp:positionV>
              <wp:extent cx="3297382" cy="248281"/>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3297382" cy="248281"/>
                      </a:xfrm>
                      <a:prstGeom prst="rect">
                        <a:avLst/>
                      </a:prstGeom>
                      <a:solidFill>
                        <a:schemeClr val="lt1"/>
                      </a:solidFill>
                      <a:ln w="6350">
                        <a:noFill/>
                      </a:ln>
                    </wps:spPr>
                    <wps:txbx>
                      <w:txbxContent>
                        <w:p w14:paraId="3D0CDC85" w14:textId="099DAF78" w:rsidR="00053E60" w:rsidRPr="009F2697" w:rsidRDefault="00B96BB4">
                          <w:r w:rsidRPr="009F2697">
                            <w:rPr>
                              <w:rFonts w:ascii="Times New Roman" w:hAnsi="Times New Roman" w:cs="Times New Roman"/>
                              <w:bCs/>
                              <w:sz w:val="20"/>
                            </w:rPr>
                            <w:t>Apellido</w:t>
                          </w:r>
                          <w:r w:rsidR="00053E60" w:rsidRPr="009F2697">
                            <w:rPr>
                              <w:rFonts w:ascii="Times New Roman" w:hAnsi="Times New Roman" w:cs="Times New Roman"/>
                              <w:bCs/>
                              <w:sz w:val="20"/>
                            </w:rPr>
                            <w:t>-</w:t>
                          </w:r>
                          <w:r w:rsidRPr="009F2697">
                            <w:rPr>
                              <w:rFonts w:ascii="Times New Roman" w:hAnsi="Times New Roman" w:cs="Times New Roman"/>
                              <w:bCs/>
                              <w:sz w:val="20"/>
                            </w:rPr>
                            <w:t>Apellido</w:t>
                          </w:r>
                          <w:r w:rsidR="00053E60" w:rsidRPr="009F2697">
                            <w:rPr>
                              <w:rFonts w:ascii="Times New Roman" w:hAnsi="Times New Roman" w:cs="Times New Roman"/>
                              <w:i/>
                              <w:sz w:val="20"/>
                            </w:rPr>
                            <w:t xml:space="preserve"> et al</w:t>
                          </w:r>
                          <w:r w:rsidR="00053E60" w:rsidRPr="009F2697">
                            <w:rPr>
                              <w:rFonts w:ascii="Times New Roman" w:hAnsi="Times New Roman" w:cs="Times New Roman"/>
                              <w:sz w:val="20"/>
                            </w:rPr>
                            <w:t xml:space="preserve">., </w:t>
                          </w:r>
                          <w:r w:rsidRPr="009F2697">
                            <w:rPr>
                              <w:rFonts w:ascii="Times New Roman" w:hAnsi="Times New Roman" w:cs="Times New Roman"/>
                              <w:b/>
                              <w:sz w:val="20"/>
                            </w:rPr>
                            <w:t xml:space="preserve">202X. Vol. </w:t>
                          </w:r>
                          <w:r w:rsidR="002A34B7">
                            <w:rPr>
                              <w:rFonts w:ascii="Times New Roman" w:hAnsi="Times New Roman" w:cs="Times New Roman"/>
                              <w:b/>
                              <w:sz w:val="20"/>
                            </w:rPr>
                            <w:t>XX</w:t>
                          </w:r>
                          <w:r w:rsidRPr="009F2697">
                            <w:rPr>
                              <w:rFonts w:ascii="Times New Roman" w:hAnsi="Times New Roman" w:cs="Times New Roman"/>
                              <w:b/>
                              <w:sz w:val="20"/>
                            </w:rPr>
                            <w:t>(X): 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C95B3C" id="_x0000_t202" coordsize="21600,21600" o:spt="202" path="m,l,21600r21600,l21600,xe">
              <v:stroke joinstyle="miter"/>
              <v:path gradientshapeok="t" o:connecttype="rect"/>
            </v:shapetype>
            <v:shape id="Cuadro de texto 30" o:spid="_x0000_s1026" type="#_x0000_t202" style="position:absolute;left:0;text-align:left;margin-left:-6.45pt;margin-top:1.2pt;width:259.65pt;height:1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" fillcolor="white [3201]" stroked="f" strokeweight=".5pt">
              <v:textbox>
                <w:txbxContent>
                  <w:p w14:paraId="3D0CDC85" w14:textId="099DAF78" w:rsidR="00053E60" w:rsidRPr="009F2697" w:rsidRDefault="00B96BB4">
                    <w:r w:rsidRPr="009F2697">
                      <w:rPr>
                        <w:rFonts w:ascii="Times New Roman" w:hAnsi="Times New Roman" w:cs="Times New Roman"/>
                        <w:bCs/>
                        <w:sz w:val="20"/>
                      </w:rPr>
                      <w:t>Apellido</w:t>
                    </w:r>
                    <w:r w:rsidR="00053E60" w:rsidRPr="009F2697">
                      <w:rPr>
                        <w:rFonts w:ascii="Times New Roman" w:hAnsi="Times New Roman" w:cs="Times New Roman"/>
                        <w:bCs/>
                        <w:sz w:val="20"/>
                      </w:rPr>
                      <w:t>-</w:t>
                    </w:r>
                    <w:r w:rsidRPr="009F2697">
                      <w:rPr>
                        <w:rFonts w:ascii="Times New Roman" w:hAnsi="Times New Roman" w:cs="Times New Roman"/>
                        <w:bCs/>
                        <w:sz w:val="20"/>
                      </w:rPr>
                      <w:t>Apellido</w:t>
                    </w:r>
                    <w:r w:rsidR="00053E60" w:rsidRPr="009F2697">
                      <w:rPr>
                        <w:rFonts w:ascii="Times New Roman" w:hAnsi="Times New Roman" w:cs="Times New Roman"/>
                        <w:i/>
                        <w:sz w:val="20"/>
                      </w:rPr>
                      <w:t xml:space="preserve"> et al</w:t>
                    </w:r>
                    <w:r w:rsidR="00053E60" w:rsidRPr="009F2697">
                      <w:rPr>
                        <w:rFonts w:ascii="Times New Roman" w:hAnsi="Times New Roman" w:cs="Times New Roman"/>
                        <w:sz w:val="20"/>
                      </w:rPr>
                      <w:t xml:space="preserve">., </w:t>
                    </w:r>
                    <w:r w:rsidRPr="009F2697">
                      <w:rPr>
                        <w:rFonts w:ascii="Times New Roman" w:hAnsi="Times New Roman" w:cs="Times New Roman"/>
                        <w:b/>
                        <w:sz w:val="20"/>
                      </w:rPr>
                      <w:t xml:space="preserve">202X. Vol. </w:t>
                    </w:r>
                    <w:r w:rsidR="002A34B7">
                      <w:rPr>
                        <w:rFonts w:ascii="Times New Roman" w:hAnsi="Times New Roman" w:cs="Times New Roman"/>
                        <w:b/>
                        <w:sz w:val="20"/>
                      </w:rPr>
                      <w:t>XX</w:t>
                    </w:r>
                    <w:r w:rsidRPr="009F2697">
                      <w:rPr>
                        <w:rFonts w:ascii="Times New Roman" w:hAnsi="Times New Roman" w:cs="Times New Roman"/>
                        <w:b/>
                        <w:sz w:val="20"/>
                      </w:rPr>
                      <w:t>(X): XX</w:t>
                    </w:r>
                  </w:p>
                </w:txbxContent>
              </v:textbox>
              <w10:wrap anchorx="margin"/>
            </v:shape>
          </w:pict>
        </mc:Fallback>
      </mc:AlternateContent>
    </w:r>
    <w:r w:rsidRPr="009F2697">
      <w:rPr>
        <w:rFonts w:ascii="Times New Roman" w:hAnsi="Times New Roman" w:cs="Times New Roman"/>
        <w:sz w:val="20"/>
        <w:lang w:val="es-MX"/>
      </w:rPr>
      <w:t xml:space="preserve"> </w:t>
    </w:r>
    <w:sdt>
      <w:sdtPr>
        <w:rPr>
          <w:rFonts w:ascii="Times New Roman" w:hAnsi="Times New Roman" w:cs="Times New Roman"/>
          <w:lang w:val="es-MX"/>
        </w:rPr>
        <w:id w:val="-1223132625"/>
        <w:docPartObj>
          <w:docPartGallery w:val="Page Numbers (Bottom of Page)"/>
          <w:docPartUnique/>
        </w:docPartObj>
      </w:sdtPr>
      <w:sdtEndPr/>
      <w:sdtContent>
        <w:r w:rsidRPr="009F2697">
          <w:rPr>
            <w:rFonts w:ascii="Times New Roman" w:hAnsi="Times New Roman" w:cs="Times New Roman"/>
            <w:lang w:val="es-MX"/>
          </w:rPr>
          <w:t xml:space="preserve">  </w:t>
        </w:r>
        <w:r w:rsidRPr="009F2697">
          <w:rPr>
            <w:rFonts w:ascii="Times New Roman" w:hAnsi="Times New Roman" w:cs="Times New Roman"/>
            <w:lang w:val="es-MX"/>
          </w:rPr>
          <w:tab/>
        </w:r>
        <w:r w:rsidRPr="009F2697">
          <w:rPr>
            <w:rFonts w:ascii="Times New Roman" w:hAnsi="Times New Roman" w:cs="Times New Roman"/>
            <w:lang w:val="es-MX"/>
          </w:rPr>
          <w:tab/>
          <w:t xml:space="preserve"> </w:t>
        </w:r>
        <w:r w:rsidRPr="009F2697">
          <w:rPr>
            <w:rFonts w:ascii="Times New Roman" w:hAnsi="Times New Roman" w:cs="Times New Roman"/>
            <w:lang w:val="es-MX"/>
          </w:rPr>
          <w:tab/>
          <w:t xml:space="preserve"> </w:t>
        </w:r>
        <w:r w:rsidRPr="009F2697">
          <w:rPr>
            <w:rFonts w:ascii="Times New Roman" w:hAnsi="Times New Roman" w:cs="Times New Roman"/>
            <w:lang w:val="es-MX"/>
          </w:rPr>
          <w:fldChar w:fldCharType="begin"/>
        </w:r>
        <w:r w:rsidRPr="009F2697">
          <w:rPr>
            <w:rFonts w:ascii="Times New Roman" w:hAnsi="Times New Roman" w:cs="Times New Roman"/>
            <w:lang w:val="es-MX"/>
          </w:rPr>
          <w:instrText>PAGE   \* MERGEFORMAT</w:instrText>
        </w:r>
        <w:r w:rsidRPr="009F2697">
          <w:rPr>
            <w:rFonts w:ascii="Times New Roman" w:hAnsi="Times New Roman" w:cs="Times New Roman"/>
            <w:lang w:val="es-MX"/>
          </w:rPr>
          <w:fldChar w:fldCharType="separate"/>
        </w:r>
        <w:r w:rsidR="00EE3406">
          <w:rPr>
            <w:rFonts w:ascii="Times New Roman" w:hAnsi="Times New Roman" w:cs="Times New Roman"/>
            <w:noProof/>
            <w:lang w:val="es-MX"/>
          </w:rPr>
          <w:t>5</w:t>
        </w:r>
        <w:r w:rsidRPr="009F2697">
          <w:rPr>
            <w:rFonts w:ascii="Times New Roman" w:hAnsi="Times New Roman" w:cs="Times New Roman"/>
            <w:lang w:val="es-MX"/>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ED49" w14:textId="7C187046" w:rsidR="00466A6E" w:rsidRPr="00216385" w:rsidRDefault="00466A6E" w:rsidP="00466A6E">
    <w:pPr>
      <w:pStyle w:val="Piedepgina"/>
      <w:tabs>
        <w:tab w:val="left" w:pos="4121"/>
      </w:tabs>
      <w:ind w:left="-426"/>
      <w:jc w:val="center"/>
      <w:rPr>
        <w:rFonts w:ascii="Times New Roman" w:hAnsi="Times New Roman" w:cs="Times New Roman"/>
        <w:sz w:val="20"/>
        <w:szCs w:val="20"/>
        <w:lang w:val="es-MX"/>
      </w:rPr>
    </w:pPr>
    <w:bookmarkStart w:id="16" w:name="_Hlk204113113"/>
    <w:bookmarkStart w:id="17" w:name="_Hlk204113114"/>
    <w:r w:rsidRPr="00216385">
      <w:rPr>
        <w:rFonts w:ascii="Times New Roman" w:hAnsi="Times New Roman" w:cs="Times New Roman"/>
        <w:sz w:val="20"/>
        <w:szCs w:val="20"/>
        <w:lang w:val="es-MX"/>
      </w:rPr>
      <w:t>Copyright: © 202</w:t>
    </w:r>
    <w:r w:rsidR="00E76671">
      <w:rPr>
        <w:rFonts w:ascii="Times New Roman" w:hAnsi="Times New Roman" w:cs="Times New Roman"/>
        <w:sz w:val="20"/>
        <w:szCs w:val="20"/>
        <w:lang w:val="es-MX"/>
      </w:rPr>
      <w:t>6</w:t>
    </w:r>
    <w:r w:rsidRPr="00216385">
      <w:rPr>
        <w:rFonts w:ascii="Times New Roman" w:hAnsi="Times New Roman" w:cs="Times New Roman"/>
        <w:sz w:val="20"/>
        <w:szCs w:val="20"/>
        <w:lang w:val="es-MX"/>
      </w:rPr>
      <w:t xml:space="preserve"> por los autores. Licencia RMF / SMF, México. Este Artículo es de </w:t>
    </w:r>
    <w:r w:rsidRPr="00216385">
      <w:rPr>
        <w:rFonts w:ascii="Times New Roman" w:hAnsi="Times New Roman" w:cs="Times New Roman"/>
        <w:i/>
        <w:iCs/>
        <w:sz w:val="20"/>
        <w:szCs w:val="20"/>
        <w:lang w:val="es-MX"/>
      </w:rPr>
      <w:t>acceso abierto</w:t>
    </w:r>
    <w:r w:rsidRPr="00216385">
      <w:rPr>
        <w:rFonts w:ascii="Times New Roman" w:hAnsi="Times New Roman" w:cs="Times New Roman"/>
        <w:sz w:val="20"/>
        <w:szCs w:val="20"/>
        <w:lang w:val="es-MX"/>
      </w:rPr>
      <w:t xml:space="preserve"> distribuido bajo los términos y condiciones de la Sociedad Mexicana de F</w:t>
    </w:r>
    <w:r w:rsidRPr="00216385">
      <w:rPr>
        <w:rFonts w:ascii="Times New Roman" w:hAnsi="Times New Roman" w:cs="Times New Roman"/>
        <w:noProof/>
        <w:sz w:val="20"/>
        <w:szCs w:val="20"/>
        <w:lang w:val="en-US"/>
      </w:rPr>
      <mc:AlternateContent>
        <mc:Choice Requires="wps">
          <w:drawing>
            <wp:anchor distT="0" distB="0" distL="114300" distR="114300" simplePos="0" relativeHeight="251676672" behindDoc="0" locked="0" layoutInCell="1" allowOverlap="1" wp14:anchorId="6AC4CEC0" wp14:editId="1B3C95A9">
              <wp:simplePos x="0" y="0"/>
              <wp:positionH relativeFrom="column">
                <wp:posOffset>-143619</wp:posOffset>
              </wp:positionH>
              <wp:positionV relativeFrom="paragraph">
                <wp:posOffset>-38735</wp:posOffset>
              </wp:positionV>
              <wp:extent cx="5832000" cy="0"/>
              <wp:effectExtent l="0" t="0" r="16510" b="19050"/>
              <wp:wrapNone/>
              <wp:docPr id="25" name="25 Conector recto"/>
              <wp:cNvGraphicFramePr/>
              <a:graphic xmlns:a="http://schemas.openxmlformats.org/drawingml/2006/main">
                <a:graphicData uri="http://schemas.microsoft.com/office/word/2010/wordprocessingShape">
                  <wps:wsp>
                    <wps:cNvCnPr/>
                    <wps:spPr>
                      <a:xfrm>
                        <a:off x="0" y="0"/>
                        <a:ext cx="583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F8C6E7" id="25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3.05pt" to="44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" strokecolor="#bfbfbf [2412]" strokeweight=".5pt">
              <v:stroke joinstyle="miter"/>
            </v:line>
          </w:pict>
        </mc:Fallback>
      </mc:AlternateContent>
    </w:r>
    <w:r w:rsidRPr="00216385">
      <w:rPr>
        <w:rFonts w:ascii="Times New Roman" w:hAnsi="Times New Roman" w:cs="Times New Roman"/>
        <w:sz w:val="20"/>
        <w:szCs w:val="20"/>
        <w:lang w:val="es-MX"/>
      </w:rPr>
      <w:t>itopatología. www.rmf.smf.org.mx.</w:t>
    </w:r>
    <w:bookmarkEnd w:id="16"/>
    <w:bookmarkEnd w:id="17"/>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D2178" w14:textId="77777777" w:rsidR="002629A0" w:rsidRPr="009F2697" w:rsidRDefault="002629A0" w:rsidP="00F00D40">
      <w:pPr>
        <w:spacing w:after="0" w:line="240" w:lineRule="auto"/>
      </w:pPr>
      <w:r w:rsidRPr="009F2697">
        <w:separator/>
      </w:r>
    </w:p>
  </w:footnote>
  <w:footnote w:type="continuationSeparator" w:id="0">
    <w:p w14:paraId="1AD58B31" w14:textId="77777777" w:rsidR="002629A0" w:rsidRPr="009F2697" w:rsidRDefault="002629A0" w:rsidP="00F00D40">
      <w:pPr>
        <w:spacing w:after="0" w:line="240" w:lineRule="auto"/>
      </w:pPr>
      <w:r w:rsidRPr="009F2697">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0C92" w14:textId="348977E7" w:rsidR="00053E60" w:rsidRPr="009F2697" w:rsidRDefault="00053E60" w:rsidP="003208B9">
    <w:pPr>
      <w:rPr>
        <w:rFonts w:ascii="Times New Roman" w:hAnsi="Times New Roman" w:cs="Times New Roman"/>
        <w:i/>
        <w:sz w:val="20"/>
      </w:rPr>
    </w:pPr>
    <w:r w:rsidRPr="009F2697">
      <w:rPr>
        <w:rFonts w:ascii="Times New Roman" w:hAnsi="Times New Roman" w:cs="Times New Roman"/>
        <w:b/>
        <w:i/>
        <w:color w:val="808080" w:themeColor="background1" w:themeShade="80"/>
        <w:sz w:val="20"/>
      </w:rPr>
      <w:t xml:space="preserve">Revista </w:t>
    </w:r>
    <w:r w:rsidRPr="009F2697">
      <w:rPr>
        <w:rFonts w:ascii="Times New Roman" w:hAnsi="Times New Roman" w:cs="Times New Roman"/>
        <w:b/>
        <w:i/>
        <w:color w:val="008000"/>
        <w:sz w:val="20"/>
      </w:rPr>
      <w:t>Mexicana</w:t>
    </w:r>
    <w:r w:rsidRPr="009F2697">
      <w:rPr>
        <w:rFonts w:ascii="Times New Roman" w:hAnsi="Times New Roman" w:cs="Times New Roman"/>
        <w:b/>
        <w:i/>
        <w:sz w:val="20"/>
      </w:rPr>
      <w:t xml:space="preserve"> </w:t>
    </w:r>
    <w:r w:rsidRPr="009F2697">
      <w:rPr>
        <w:rFonts w:ascii="Times New Roman" w:hAnsi="Times New Roman" w:cs="Times New Roman"/>
        <w:b/>
        <w:i/>
        <w:color w:val="808080" w:themeColor="background1" w:themeShade="80"/>
        <w:sz w:val="20"/>
      </w:rPr>
      <w:t xml:space="preserve">de </w:t>
    </w:r>
    <w:r w:rsidRPr="009F2697">
      <w:rPr>
        <w:rFonts w:ascii="Times New Roman" w:hAnsi="Times New Roman" w:cs="Times New Roman"/>
        <w:b/>
        <w:i/>
        <w:color w:val="008000"/>
        <w:sz w:val="20"/>
      </w:rPr>
      <w:t>Fitopatología</w:t>
    </w:r>
    <w:r w:rsidRPr="009F2697">
      <w:rPr>
        <w:rFonts w:ascii="Times New Roman" w:hAnsi="Times New Roman" w:cs="Times New Roman"/>
        <w:sz w:val="20"/>
      </w:rPr>
      <w:t xml:space="preserve">. </w:t>
    </w:r>
    <w:r w:rsidRPr="009F2697">
      <w:rPr>
        <w:rFonts w:ascii="Times New Roman" w:hAnsi="Times New Roman" w:cs="Times New Roman"/>
        <w:b/>
        <w:sz w:val="20"/>
      </w:rPr>
      <w:t xml:space="preserve">Artículo </w:t>
    </w:r>
    <w:r w:rsidR="007753EF" w:rsidRPr="009F2697">
      <w:rPr>
        <w:rFonts w:ascii="Times New Roman" w:hAnsi="Times New Roman" w:cs="Times New Roman"/>
        <w:b/>
        <w:sz w:val="20"/>
      </w:rPr>
      <w:t>de Revisión</w:t>
    </w:r>
    <w:r w:rsidRPr="009F2697">
      <w:t xml:space="preserve">. </w:t>
    </w:r>
    <w:r w:rsidRPr="009F2697">
      <w:rPr>
        <w:rFonts w:ascii="Times New Roman" w:hAnsi="Times New Roman" w:cs="Times New Roman"/>
        <w:i/>
        <w:sz w:val="20"/>
      </w:rPr>
      <w:t>Acceso abierto</w:t>
    </w:r>
  </w:p>
  <w:p w14:paraId="1C562604" w14:textId="77777777" w:rsidR="00053E60" w:rsidRPr="009F2697" w:rsidRDefault="00053E60" w:rsidP="003208B9">
    <w:pPr>
      <w:pStyle w:val="Encabezado"/>
      <w:rPr>
        <w:noProof w:val="0"/>
        <w:lang w:val="es-MX"/>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_Hlk200708647"/>
  <w:bookmarkStart w:id="15" w:name="_Hlk200708648"/>
  <w:p w14:paraId="34B74EC1" w14:textId="77777777" w:rsidR="00754BFA" w:rsidRPr="004E3EF4" w:rsidRDefault="00754BFA" w:rsidP="00754BFA">
    <w:pPr>
      <w:tabs>
        <w:tab w:val="left" w:pos="6583"/>
      </w:tabs>
    </w:pPr>
    <w:r w:rsidRPr="004E3EF4">
      <w:rPr>
        <w:noProof/>
        <w:lang w:val="en-US"/>
      </w:rPr>
      <mc:AlternateContent>
        <mc:Choice Requires="wps">
          <w:drawing>
            <wp:anchor distT="0" distB="0" distL="114300" distR="114300" simplePos="0" relativeHeight="251673600" behindDoc="0" locked="0" layoutInCell="1" allowOverlap="1" wp14:anchorId="159FE284" wp14:editId="45D4B636">
              <wp:simplePos x="0" y="0"/>
              <wp:positionH relativeFrom="column">
                <wp:posOffset>441590</wp:posOffset>
              </wp:positionH>
              <wp:positionV relativeFrom="paragraph">
                <wp:posOffset>39048</wp:posOffset>
              </wp:positionV>
              <wp:extent cx="1701165" cy="723748"/>
              <wp:effectExtent l="0" t="0" r="0" b="635"/>
              <wp:wrapNone/>
              <wp:docPr id="20" name="20 Cuadro de texto"/>
              <wp:cNvGraphicFramePr/>
              <a:graphic xmlns:a="http://schemas.openxmlformats.org/drawingml/2006/main">
                <a:graphicData uri="http://schemas.microsoft.com/office/word/2010/wordprocessingShape">
                  <wps:wsp>
                    <wps:cNvSpPr txBox="1"/>
                    <wps:spPr>
                      <a:xfrm>
                        <a:off x="0" y="0"/>
                        <a:ext cx="1701165" cy="7237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7A0D" w14:textId="77777777" w:rsidR="00754BFA" w:rsidRPr="004E3EF4" w:rsidRDefault="00754BFA" w:rsidP="00754BFA">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0A24441"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5C2141EF"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02EB633E" w14:textId="77777777" w:rsidR="00754BFA" w:rsidRPr="004E3EF4" w:rsidRDefault="00754BFA" w:rsidP="00754BFA">
                          <w:pPr>
                            <w:spacing w:after="0" w:line="240" w:lineRule="auto"/>
                            <w:rPr>
                              <w:rFonts w:ascii="Arial" w:hAnsi="Arial" w:cs="Arial"/>
                              <w:b/>
                              <w:sz w:val="20"/>
                            </w:rPr>
                          </w:pPr>
                          <w:r w:rsidRPr="004E3EF4">
                            <w:rPr>
                              <w:rFonts w:ascii="Arial" w:hAnsi="Arial" w:cs="Arial"/>
                              <w:b/>
                              <w:color w:val="006600"/>
                              <w:sz w:val="20"/>
                            </w:rPr>
                            <w:t xml:space="preserve">             Fitopatología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9FE284" id="_x0000_t202" coordsize="21600,21600" o:spt="202" path="m,l,21600r21600,l21600,xe">
              <v:stroke joinstyle="miter"/>
              <v:path gradientshapeok="t" o:connecttype="rect"/>
            </v:shapetype>
            <v:shape id="20 Cuadro de texto" o:spid="_x0000_s1027" type="#_x0000_t202" style="position:absolute;margin-left:34.75pt;margin-top:3.05pt;width:133.95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" filled="f" stroked="f" strokeweight=".5pt">
              <v:textbox>
                <w:txbxContent>
                  <w:p w14:paraId="65C77A0D" w14:textId="77777777" w:rsidR="00754BFA" w:rsidRPr="004E3EF4" w:rsidRDefault="00754BFA" w:rsidP="00754BFA">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30A24441"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5C2141EF" w14:textId="77777777" w:rsidR="00754BFA" w:rsidRPr="004E3EF4" w:rsidRDefault="00754BFA" w:rsidP="00754BFA">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02EB633E" w14:textId="77777777" w:rsidR="00754BFA" w:rsidRPr="004E3EF4" w:rsidRDefault="00754BFA" w:rsidP="00754BFA">
                    <w:pPr>
                      <w:spacing w:after="0" w:line="240" w:lineRule="auto"/>
                      <w:rPr>
                        <w:rFonts w:ascii="Arial" w:hAnsi="Arial" w:cs="Arial"/>
                        <w:b/>
                        <w:sz w:val="20"/>
                      </w:rPr>
                    </w:pPr>
                    <w:r w:rsidRPr="004E3EF4">
                      <w:rPr>
                        <w:rFonts w:ascii="Arial" w:hAnsi="Arial" w:cs="Arial"/>
                        <w:b/>
                        <w:color w:val="006600"/>
                        <w:sz w:val="20"/>
                      </w:rPr>
                      <w:t xml:space="preserve">             Fitopatología</w:t>
                    </w:r>
                  </w:p>
                </w:txbxContent>
              </v:textbox>
            </v:shape>
          </w:pict>
        </mc:Fallback>
      </mc:AlternateContent>
    </w:r>
    <w:r w:rsidRPr="004E3EF4">
      <w:rPr>
        <w:noProof/>
        <w:lang w:val="en-US"/>
      </w:rPr>
      <w:drawing>
        <wp:anchor distT="0" distB="0" distL="0" distR="0" simplePos="0" relativeHeight="251672576" behindDoc="0" locked="0" layoutInCell="1" allowOverlap="1" wp14:anchorId="6C269C44" wp14:editId="203D8464">
          <wp:simplePos x="0" y="0"/>
          <wp:positionH relativeFrom="page">
            <wp:posOffset>1080135</wp:posOffset>
          </wp:positionH>
          <wp:positionV relativeFrom="paragraph">
            <wp:posOffset>177165</wp:posOffset>
          </wp:positionV>
          <wp:extent cx="493683" cy="512115"/>
          <wp:effectExtent l="0" t="0" r="1905" b="2540"/>
          <wp:wrapNone/>
          <wp:docPr id="330618154" name="Image 2"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1660587" name="Image 2" descr="Imagen que contiene dibujo&#10;&#10;El contenido generado por IA puede ser incorrecto."/>
                  <pic:cNvPicPr/>
                </pic:nvPicPr>
                <pic:blipFill>
                  <a:blip r:embed="rId1" cstate="print"/>
                  <a:stretch>
                    <a:fillRect/>
                  </a:stretch>
                </pic:blipFill>
                <pic:spPr>
                  <a:xfrm>
                    <a:off x="0" y="0"/>
                    <a:ext cx="493683" cy="512115"/>
                  </a:xfrm>
                  <a:prstGeom prst="rect">
                    <a:avLst/>
                  </a:prstGeom>
                </pic:spPr>
              </pic:pic>
            </a:graphicData>
          </a:graphic>
          <wp14:sizeRelH relativeFrom="margin">
            <wp14:pctWidth>0</wp14:pctWidth>
          </wp14:sizeRelH>
          <wp14:sizeRelV relativeFrom="margin">
            <wp14:pctHeight>0</wp14:pctHeight>
          </wp14:sizeRelV>
        </wp:anchor>
      </w:drawing>
    </w:r>
    <w:r w:rsidRPr="004E3EF4">
      <w:rPr>
        <w:noProof/>
        <w:lang w:val="en-US"/>
      </w:rPr>
      <w:drawing>
        <wp:anchor distT="0" distB="0" distL="114300" distR="114300" simplePos="0" relativeHeight="251667456" behindDoc="0" locked="0" layoutInCell="1" allowOverlap="1" wp14:anchorId="31B1939E" wp14:editId="0478E5C6">
          <wp:simplePos x="0" y="0"/>
          <wp:positionH relativeFrom="column">
            <wp:posOffset>4629150</wp:posOffset>
          </wp:positionH>
          <wp:positionV relativeFrom="paragraph">
            <wp:posOffset>60561</wp:posOffset>
          </wp:positionV>
          <wp:extent cx="1094740" cy="377190"/>
          <wp:effectExtent l="0" t="0" r="0" b="3810"/>
          <wp:wrapNone/>
          <wp:docPr id="1323152174" name="Imagen 1323152174" descr="https://www.smf.org.mx/rmf/images/crossr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f.org.mx/rmf/images/crossref_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94" t="15636" r="8267" b="17799"/>
                  <a:stretch/>
                </pic:blipFill>
                <pic:spPr bwMode="auto">
                  <a:xfrm>
                    <a:off x="0" y="0"/>
                    <a:ext cx="1094740" cy="3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3EF4">
      <w:rPr>
        <w:noProof/>
        <w:lang w:val="en-US"/>
      </w:rPr>
      <mc:AlternateContent>
        <mc:Choice Requires="wps">
          <w:drawing>
            <wp:anchor distT="0" distB="0" distL="114300" distR="114300" simplePos="0" relativeHeight="251668480" behindDoc="0" locked="0" layoutInCell="1" allowOverlap="1" wp14:anchorId="2D139A73" wp14:editId="6418E61F">
              <wp:simplePos x="0" y="0"/>
              <wp:positionH relativeFrom="column">
                <wp:posOffset>533238</wp:posOffset>
              </wp:positionH>
              <wp:positionV relativeFrom="paragraph">
                <wp:posOffset>109220</wp:posOffset>
              </wp:positionV>
              <wp:extent cx="0" cy="575945"/>
              <wp:effectExtent l="0" t="0" r="19050" b="14605"/>
              <wp:wrapNone/>
              <wp:docPr id="22" name="22 Conector recto"/>
              <wp:cNvGraphicFramePr/>
              <a:graphic xmlns:a="http://schemas.openxmlformats.org/drawingml/2006/main">
                <a:graphicData uri="http://schemas.microsoft.com/office/word/2010/wordprocessingShape">
                  <wps:wsp>
                    <wps:cNvCnPr/>
                    <wps:spPr>
                      <a:xfrm>
                        <a:off x="0" y="0"/>
                        <a:ext cx="0" cy="575945"/>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2B45D4" id="22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6pt" to="42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" strokecolor="#060" strokeweight="1.5pt">
              <v:stroke joinstyle="miter"/>
            </v:line>
          </w:pict>
        </mc:Fallback>
      </mc:AlternateContent>
    </w:r>
    <w:r w:rsidRPr="004E3EF4">
      <w:t xml:space="preserve"> </w:t>
    </w:r>
    <w:r>
      <w:tab/>
    </w:r>
  </w:p>
  <w:p w14:paraId="775511FC" w14:textId="691662A3" w:rsidR="00754BFA" w:rsidRPr="004E3EF4" w:rsidRDefault="00754BFA" w:rsidP="007206C0">
    <w:pPr>
      <w:pStyle w:val="Encabezado"/>
      <w:tabs>
        <w:tab w:val="clear" w:pos="4252"/>
        <w:tab w:val="clear" w:pos="8504"/>
        <w:tab w:val="left" w:pos="3641"/>
      </w:tabs>
      <w:rPr>
        <w:noProof w:val="0"/>
        <w:lang w:val="es-MX"/>
      </w:rPr>
    </w:pPr>
    <w:r>
      <w:rPr>
        <w:rFonts w:ascii="Times New Roman" w:eastAsia="Times New Roman" w:hAnsi="Times New Roman" w:cs="Times New Roman"/>
        <w:b/>
        <w:i/>
        <w:color w:val="808080" w:themeColor="background1" w:themeShade="80"/>
        <w:sz w:val="28"/>
        <w:szCs w:val="28"/>
        <w:lang w:val="en-US" w:eastAsia="en-US"/>
      </w:rPr>
      <mc:AlternateContent>
        <mc:Choice Requires="wps">
          <w:drawing>
            <wp:anchor distT="0" distB="0" distL="114300" distR="114300" simplePos="0" relativeHeight="251674624" behindDoc="0" locked="0" layoutInCell="1" allowOverlap="1" wp14:anchorId="2A4123E1" wp14:editId="200A48CE">
              <wp:simplePos x="0" y="0"/>
              <wp:positionH relativeFrom="margin">
                <wp:posOffset>4288994</wp:posOffset>
              </wp:positionH>
              <wp:positionV relativeFrom="paragraph">
                <wp:posOffset>592658</wp:posOffset>
              </wp:positionV>
              <wp:extent cx="1765401" cy="329184"/>
              <wp:effectExtent l="0" t="0" r="6350" b="0"/>
              <wp:wrapNone/>
              <wp:docPr id="226677967" name="Cuadro de texto 11"/>
              <wp:cNvGraphicFramePr/>
              <a:graphic xmlns:a="http://schemas.openxmlformats.org/drawingml/2006/main">
                <a:graphicData uri="http://schemas.microsoft.com/office/word/2010/wordprocessingShape">
                  <wps:wsp>
                    <wps:cNvSpPr txBox="1"/>
                    <wps:spPr>
                      <a:xfrm>
                        <a:off x="0" y="0"/>
                        <a:ext cx="1765401" cy="329184"/>
                      </a:xfrm>
                      <a:prstGeom prst="rect">
                        <a:avLst/>
                      </a:prstGeom>
                      <a:solidFill>
                        <a:schemeClr val="lt1"/>
                      </a:solidFill>
                      <a:ln w="6350">
                        <a:noFill/>
                      </a:ln>
                    </wps:spPr>
                    <wps:txbx>
                      <w:txbxContent>
                        <w:p w14:paraId="1B4AE6D7" w14:textId="4A6FFF6B" w:rsidR="00754BFA" w:rsidRPr="00130B5A" w:rsidRDefault="00754BFA" w:rsidP="00754BFA">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Plantilla A</w:t>
                          </w:r>
                          <w:r>
                            <w:rPr>
                              <w:rFonts w:ascii="Times New Roman" w:hAnsi="Times New Roman" w:cs="Times New Roman"/>
                              <w:b/>
                              <w:bCs/>
                              <w:sz w:val="12"/>
                              <w:szCs w:val="12"/>
                              <w:lang w:val="es-ES"/>
                            </w:rPr>
                            <w:t>R</w:t>
                          </w:r>
                          <w:r w:rsidRPr="00130B5A">
                            <w:rPr>
                              <w:rFonts w:ascii="Times New Roman" w:hAnsi="Times New Roman" w:cs="Times New Roman"/>
                              <w:b/>
                              <w:bCs/>
                              <w:sz w:val="12"/>
                              <w:szCs w:val="12"/>
                              <w:lang w:val="es-ES"/>
                            </w:rPr>
                            <w:t xml:space="preserve"> Español RMF </w:t>
                          </w:r>
                        </w:p>
                        <w:p w14:paraId="23868B1E" w14:textId="65921FD9" w:rsidR="00754BFA" w:rsidRPr="00130B5A" w:rsidRDefault="00754BFA" w:rsidP="00754BFA">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00E76671" w:rsidRPr="00E76671">
                            <w:rPr>
                              <w:rFonts w:ascii="Times New Roman" w:hAnsi="Times New Roman" w:cs="Times New Roman"/>
                              <w:sz w:val="12"/>
                              <w:szCs w:val="12"/>
                              <w:lang w:val="es-ES"/>
                            </w:rPr>
                            <w:t xml:space="preserve"> Junio</w:t>
                          </w:r>
                          <w:r w:rsidR="0053436B">
                            <w:rPr>
                              <w:rFonts w:ascii="Times New Roman" w:hAnsi="Times New Roman" w:cs="Times New Roman"/>
                              <w:sz w:val="12"/>
                              <w:szCs w:val="12"/>
                              <w:lang w:val="es-ES"/>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4123E1" id="Cuadro de texto 11" o:spid="_x0000_s1028" type="#_x0000_t202" style="position:absolute;margin-left:337.7pt;margin-top:46.65pt;width:139pt;height:25.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" fillcolor="white [3201]" stroked="f" strokeweight=".5pt">
              <v:textbox>
                <w:txbxContent>
                  <w:p w14:paraId="1B4AE6D7" w14:textId="4A6FFF6B" w:rsidR="00754BFA" w:rsidRPr="00130B5A" w:rsidRDefault="00754BFA" w:rsidP="00754BFA">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Plantilla A</w:t>
                    </w:r>
                    <w:r>
                      <w:rPr>
                        <w:rFonts w:ascii="Times New Roman" w:hAnsi="Times New Roman" w:cs="Times New Roman"/>
                        <w:b/>
                        <w:bCs/>
                        <w:sz w:val="12"/>
                        <w:szCs w:val="12"/>
                        <w:lang w:val="es-ES"/>
                      </w:rPr>
                      <w:t>R</w:t>
                    </w:r>
                    <w:r w:rsidRPr="00130B5A">
                      <w:rPr>
                        <w:rFonts w:ascii="Times New Roman" w:hAnsi="Times New Roman" w:cs="Times New Roman"/>
                        <w:b/>
                        <w:bCs/>
                        <w:sz w:val="12"/>
                        <w:szCs w:val="12"/>
                        <w:lang w:val="es-ES"/>
                      </w:rPr>
                      <w:t xml:space="preserve"> Español RMF </w:t>
                    </w:r>
                  </w:p>
                  <w:p w14:paraId="23868B1E" w14:textId="65921FD9" w:rsidR="00754BFA" w:rsidRPr="00130B5A" w:rsidRDefault="00754BFA" w:rsidP="00754BFA">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00E76671" w:rsidRPr="00E76671">
                      <w:rPr>
                        <w:rFonts w:ascii="Times New Roman" w:hAnsi="Times New Roman" w:cs="Times New Roman"/>
                        <w:sz w:val="12"/>
                        <w:szCs w:val="12"/>
                        <w:lang w:val="es-ES"/>
                      </w:rPr>
                      <w:t xml:space="preserve"> Junio</w:t>
                    </w:r>
                    <w:r w:rsidR="0053436B">
                      <w:rPr>
                        <w:rFonts w:ascii="Times New Roman" w:hAnsi="Times New Roman" w:cs="Times New Roman"/>
                        <w:sz w:val="12"/>
                        <w:szCs w:val="12"/>
                        <w:lang w:val="es-ES"/>
                      </w:rPr>
                      <w:t>, 2026</w:t>
                    </w:r>
                  </w:p>
                </w:txbxContent>
              </v:textbox>
              <w10:wrap anchorx="margin"/>
            </v:shape>
          </w:pict>
        </mc:Fallback>
      </mc:AlternateContent>
    </w:r>
    <w:r w:rsidRPr="004E3EF4">
      <w:rPr>
        <w:rFonts w:ascii="Times New Roman" w:eastAsia="Times New Roman" w:hAnsi="Times New Roman" w:cs="Times New Roman"/>
        <w:szCs w:val="24"/>
        <w:lang w:val="en-US" w:eastAsia="en-US"/>
      </w:rPr>
      <w:drawing>
        <wp:anchor distT="0" distB="0" distL="114300" distR="114300" simplePos="0" relativeHeight="251671552" behindDoc="0" locked="0" layoutInCell="1" allowOverlap="1" wp14:anchorId="4AF53719" wp14:editId="115AF73A">
          <wp:simplePos x="0" y="0"/>
          <wp:positionH relativeFrom="column">
            <wp:posOffset>4627435</wp:posOffset>
          </wp:positionH>
          <wp:positionV relativeFrom="paragraph">
            <wp:posOffset>161925</wp:posOffset>
          </wp:positionV>
          <wp:extent cx="276225" cy="276225"/>
          <wp:effectExtent l="0" t="0" r="0" b="9525"/>
          <wp:wrapNone/>
          <wp:docPr id="19048428" name="0 Imagen"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1926" name="0 Imagen" descr="Icono&#10;&#10;El contenido generado por IA puede ser incorrecto."/>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4E3EF4">
      <w:rPr>
        <w:rFonts w:ascii="Times New Roman" w:eastAsia="Times New Roman" w:hAnsi="Times New Roman" w:cs="Times New Roman"/>
        <w:szCs w:val="24"/>
        <w:lang w:val="en-US" w:eastAsia="en-US"/>
      </w:rPr>
      <mc:AlternateContent>
        <mc:Choice Requires="wps">
          <w:drawing>
            <wp:anchor distT="0" distB="0" distL="114300" distR="114300" simplePos="0" relativeHeight="251670528" behindDoc="0" locked="0" layoutInCell="1" allowOverlap="1" wp14:anchorId="55F89EBD" wp14:editId="3DEE9F2A">
              <wp:simplePos x="0" y="0"/>
              <wp:positionH relativeFrom="column">
                <wp:posOffset>4692015</wp:posOffset>
              </wp:positionH>
              <wp:positionV relativeFrom="paragraph">
                <wp:posOffset>189230</wp:posOffset>
              </wp:positionV>
              <wp:extent cx="1094740" cy="28702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09474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74692" w14:textId="77777777" w:rsidR="00754BFA" w:rsidRPr="004E3EF4" w:rsidRDefault="00754BFA" w:rsidP="00754BFA">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F89EBD" id="6 Cuadro de texto" o:spid="_x0000_s1029" type="#_x0000_t202" style="position:absolute;margin-left:369.45pt;margin-top:14.9pt;width:86.2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" filled="f" stroked="f" strokeweight=".5pt">
              <v:textbox>
                <w:txbxContent>
                  <w:p w14:paraId="71274692" w14:textId="77777777" w:rsidR="00754BFA" w:rsidRPr="004E3EF4" w:rsidRDefault="00754BFA" w:rsidP="00754BFA">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v:textbox>
            </v:shape>
          </w:pict>
        </mc:Fallback>
      </mc:AlternateContent>
    </w:r>
    <w:bookmarkEnd w:id="14"/>
    <w:bookmarkEnd w:id="15"/>
    <w:r w:rsidR="007206C0">
      <w:rPr>
        <w:noProof w:val="0"/>
        <w:lang w:val="es-MX"/>
      </w:rPr>
      <w:tab/>
    </w:r>
  </w:p>
  <w:p w14:paraId="207B2A69" w14:textId="33279A66" w:rsidR="00053E60" w:rsidRPr="009F2697" w:rsidRDefault="007206C0">
    <w:pPr>
      <w:pStyle w:val="Encabezado"/>
      <w:rPr>
        <w:noProof w:val="0"/>
        <w:lang w:val="es-MX"/>
      </w:rPr>
    </w:pPr>
    <w:r w:rsidRPr="004E3EF4">
      <w:rPr>
        <w:lang w:val="en-US" w:eastAsia="en-US"/>
      </w:rPr>
      <mc:AlternateContent>
        <mc:Choice Requires="wps">
          <w:drawing>
            <wp:anchor distT="0" distB="0" distL="114300" distR="114300" simplePos="0" relativeHeight="251669504" behindDoc="0" locked="0" layoutInCell="1" allowOverlap="1" wp14:anchorId="4597C70D" wp14:editId="75BA53BD">
              <wp:simplePos x="0" y="0"/>
              <wp:positionH relativeFrom="column">
                <wp:posOffset>483235</wp:posOffset>
              </wp:positionH>
              <wp:positionV relativeFrom="paragraph">
                <wp:posOffset>238125</wp:posOffset>
              </wp:positionV>
              <wp:extent cx="1000125" cy="19050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0001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3D38A" w14:textId="77777777" w:rsidR="00754BFA" w:rsidRPr="00996F21" w:rsidRDefault="00754BFA" w:rsidP="00754BFA">
                          <w:pPr>
                            <w:jc w:val="center"/>
                            <w:rPr>
                              <w:rFonts w:ascii="Arial" w:hAnsi="Arial" w:cs="Arial"/>
                              <w:bCs/>
                              <w:sz w:val="14"/>
                            </w:rPr>
                          </w:pPr>
                          <w:r w:rsidRPr="00996F21">
                            <w:rPr>
                              <w:rFonts w:ascii="Arial" w:hAnsi="Arial" w:cs="Arial"/>
                              <w:bCs/>
                              <w:sz w:val="14"/>
                            </w:rPr>
                            <w:t>e-ISSN: 2007-8080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97C70D" id="19 Cuadro de texto" o:spid="_x0000_s1030" type="#_x0000_t202" style="position:absolute;margin-left:38.05pt;margin-top:18.75pt;width:78.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" filled="f" stroked="f" strokeweight=".5pt">
              <v:textbox>
                <w:txbxContent>
                  <w:p w14:paraId="7B93D38A" w14:textId="77777777" w:rsidR="00754BFA" w:rsidRPr="00996F21" w:rsidRDefault="00754BFA" w:rsidP="00754BFA">
                    <w:pPr>
                      <w:jc w:val="center"/>
                      <w:rPr>
                        <w:rFonts w:ascii="Arial" w:hAnsi="Arial" w:cs="Arial"/>
                        <w:bCs/>
                        <w:sz w:val="14"/>
                      </w:rPr>
                    </w:pPr>
                    <w:r w:rsidRPr="00996F21">
                      <w:rPr>
                        <w:rFonts w:ascii="Arial" w:hAnsi="Arial" w:cs="Arial"/>
                        <w:bCs/>
                        <w:sz w:val="14"/>
                      </w:rPr>
                      <w:t>e-ISSN: 2007-8080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93"/>
    <w:multiLevelType w:val="hybridMultilevel"/>
    <w:tmpl w:val="AA9A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45B6215"/>
    <w:multiLevelType w:val="hybridMultilevel"/>
    <w:tmpl w:val="44888686"/>
    <w:lvl w:ilvl="0" w:tplc="EAB81B0E">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21526"/>
    <w:multiLevelType w:val="hybridMultilevel"/>
    <w:tmpl w:val="0FDC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1D71DC"/>
    <w:multiLevelType w:val="hybridMultilevel"/>
    <w:tmpl w:val="998ADEB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2"/>
  </w:num>
  <w:num w:numId="3">
    <w:abstractNumId w:val="8"/>
  </w:num>
  <w:num w:numId="4">
    <w:abstractNumId w:val="7"/>
  </w:num>
  <w:num w:numId="5">
    <w:abstractNumId w:val="6"/>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27"/>
    <w:rsid w:val="00002146"/>
    <w:rsid w:val="0001260E"/>
    <w:rsid w:val="00020535"/>
    <w:rsid w:val="00043A0F"/>
    <w:rsid w:val="00053E60"/>
    <w:rsid w:val="00056033"/>
    <w:rsid w:val="000650F1"/>
    <w:rsid w:val="00070401"/>
    <w:rsid w:val="00071F53"/>
    <w:rsid w:val="000732FC"/>
    <w:rsid w:val="000911D0"/>
    <w:rsid w:val="000914CB"/>
    <w:rsid w:val="00095D20"/>
    <w:rsid w:val="000A0FA7"/>
    <w:rsid w:val="000A2248"/>
    <w:rsid w:val="000C37C3"/>
    <w:rsid w:val="000D4ED8"/>
    <w:rsid w:val="000E2827"/>
    <w:rsid w:val="000E2CCE"/>
    <w:rsid w:val="000F5BCC"/>
    <w:rsid w:val="00102742"/>
    <w:rsid w:val="00104A41"/>
    <w:rsid w:val="00105675"/>
    <w:rsid w:val="001107B8"/>
    <w:rsid w:val="001207FC"/>
    <w:rsid w:val="00121B78"/>
    <w:rsid w:val="00127DA4"/>
    <w:rsid w:val="00145E31"/>
    <w:rsid w:val="0015237C"/>
    <w:rsid w:val="001534F0"/>
    <w:rsid w:val="00155B12"/>
    <w:rsid w:val="0017576F"/>
    <w:rsid w:val="0018258B"/>
    <w:rsid w:val="001833B5"/>
    <w:rsid w:val="001939BD"/>
    <w:rsid w:val="00196899"/>
    <w:rsid w:val="001A32FF"/>
    <w:rsid w:val="001A666F"/>
    <w:rsid w:val="001B4CC8"/>
    <w:rsid w:val="001C189F"/>
    <w:rsid w:val="001D0937"/>
    <w:rsid w:val="001D0F3C"/>
    <w:rsid w:val="001D330E"/>
    <w:rsid w:val="001F0B93"/>
    <w:rsid w:val="001F3D56"/>
    <w:rsid w:val="001F6499"/>
    <w:rsid w:val="002231FB"/>
    <w:rsid w:val="00230AD7"/>
    <w:rsid w:val="0026283E"/>
    <w:rsid w:val="002629A0"/>
    <w:rsid w:val="00267383"/>
    <w:rsid w:val="00277A5E"/>
    <w:rsid w:val="002831C1"/>
    <w:rsid w:val="0028341A"/>
    <w:rsid w:val="00286EA4"/>
    <w:rsid w:val="00295B7E"/>
    <w:rsid w:val="002A34B7"/>
    <w:rsid w:val="002B10CF"/>
    <w:rsid w:val="002B5B97"/>
    <w:rsid w:val="002B758D"/>
    <w:rsid w:val="002D44AD"/>
    <w:rsid w:val="002E0C87"/>
    <w:rsid w:val="002E442A"/>
    <w:rsid w:val="002F0A53"/>
    <w:rsid w:val="002F37CF"/>
    <w:rsid w:val="00316539"/>
    <w:rsid w:val="00317A69"/>
    <w:rsid w:val="003208B9"/>
    <w:rsid w:val="003446C9"/>
    <w:rsid w:val="00360B72"/>
    <w:rsid w:val="003644BF"/>
    <w:rsid w:val="003A751A"/>
    <w:rsid w:val="003C182B"/>
    <w:rsid w:val="003C253A"/>
    <w:rsid w:val="003D5705"/>
    <w:rsid w:val="003E47C9"/>
    <w:rsid w:val="003E6C88"/>
    <w:rsid w:val="003F0026"/>
    <w:rsid w:val="00402229"/>
    <w:rsid w:val="00406583"/>
    <w:rsid w:val="004220F8"/>
    <w:rsid w:val="00433498"/>
    <w:rsid w:val="00465480"/>
    <w:rsid w:val="00466A6E"/>
    <w:rsid w:val="00472A32"/>
    <w:rsid w:val="00474073"/>
    <w:rsid w:val="00492A64"/>
    <w:rsid w:val="004A00A8"/>
    <w:rsid w:val="004A25AD"/>
    <w:rsid w:val="004A7827"/>
    <w:rsid w:val="004B231C"/>
    <w:rsid w:val="004B38AE"/>
    <w:rsid w:val="004B4609"/>
    <w:rsid w:val="004C2BDF"/>
    <w:rsid w:val="004C5906"/>
    <w:rsid w:val="004E3EF4"/>
    <w:rsid w:val="005068F6"/>
    <w:rsid w:val="00520A04"/>
    <w:rsid w:val="00527F34"/>
    <w:rsid w:val="0053436B"/>
    <w:rsid w:val="0055087F"/>
    <w:rsid w:val="00557EC5"/>
    <w:rsid w:val="00572705"/>
    <w:rsid w:val="00592795"/>
    <w:rsid w:val="00592D80"/>
    <w:rsid w:val="00596374"/>
    <w:rsid w:val="005A0E2B"/>
    <w:rsid w:val="005A23F7"/>
    <w:rsid w:val="005A706D"/>
    <w:rsid w:val="005B4B33"/>
    <w:rsid w:val="005C14BA"/>
    <w:rsid w:val="005C74AC"/>
    <w:rsid w:val="005C77BF"/>
    <w:rsid w:val="005D1846"/>
    <w:rsid w:val="005D3B26"/>
    <w:rsid w:val="005E1AF4"/>
    <w:rsid w:val="00601561"/>
    <w:rsid w:val="00616EED"/>
    <w:rsid w:val="0062599F"/>
    <w:rsid w:val="00626BAE"/>
    <w:rsid w:val="00635B0F"/>
    <w:rsid w:val="006362C5"/>
    <w:rsid w:val="00636426"/>
    <w:rsid w:val="006611E8"/>
    <w:rsid w:val="00667EBC"/>
    <w:rsid w:val="00683FD6"/>
    <w:rsid w:val="00690DFD"/>
    <w:rsid w:val="006978FE"/>
    <w:rsid w:val="006A050C"/>
    <w:rsid w:val="006A3CE0"/>
    <w:rsid w:val="006B25A7"/>
    <w:rsid w:val="0070592D"/>
    <w:rsid w:val="00712492"/>
    <w:rsid w:val="007206C0"/>
    <w:rsid w:val="0073323F"/>
    <w:rsid w:val="00733946"/>
    <w:rsid w:val="007353E3"/>
    <w:rsid w:val="00743832"/>
    <w:rsid w:val="00754BFA"/>
    <w:rsid w:val="0077311A"/>
    <w:rsid w:val="007753EF"/>
    <w:rsid w:val="00787574"/>
    <w:rsid w:val="00790809"/>
    <w:rsid w:val="00792391"/>
    <w:rsid w:val="007A5F12"/>
    <w:rsid w:val="007B1757"/>
    <w:rsid w:val="007C09DA"/>
    <w:rsid w:val="007C706C"/>
    <w:rsid w:val="007D2D55"/>
    <w:rsid w:val="007D7F9A"/>
    <w:rsid w:val="007E44E5"/>
    <w:rsid w:val="007E514F"/>
    <w:rsid w:val="007E757B"/>
    <w:rsid w:val="007F034B"/>
    <w:rsid w:val="008013CF"/>
    <w:rsid w:val="008056B3"/>
    <w:rsid w:val="008058BC"/>
    <w:rsid w:val="0080642F"/>
    <w:rsid w:val="00810E09"/>
    <w:rsid w:val="008156F4"/>
    <w:rsid w:val="00833E9A"/>
    <w:rsid w:val="0083461F"/>
    <w:rsid w:val="0083656E"/>
    <w:rsid w:val="00847B5A"/>
    <w:rsid w:val="00856757"/>
    <w:rsid w:val="00871FFE"/>
    <w:rsid w:val="008779E2"/>
    <w:rsid w:val="00877A59"/>
    <w:rsid w:val="00886390"/>
    <w:rsid w:val="00886936"/>
    <w:rsid w:val="00895246"/>
    <w:rsid w:val="00896C10"/>
    <w:rsid w:val="008A7E68"/>
    <w:rsid w:val="008D31FA"/>
    <w:rsid w:val="008D7D44"/>
    <w:rsid w:val="008E0EB9"/>
    <w:rsid w:val="00906D82"/>
    <w:rsid w:val="0092036B"/>
    <w:rsid w:val="00931B07"/>
    <w:rsid w:val="009416F8"/>
    <w:rsid w:val="009426D7"/>
    <w:rsid w:val="009428AB"/>
    <w:rsid w:val="00942A08"/>
    <w:rsid w:val="0094319B"/>
    <w:rsid w:val="009446E0"/>
    <w:rsid w:val="009504F5"/>
    <w:rsid w:val="00971E2F"/>
    <w:rsid w:val="0097599B"/>
    <w:rsid w:val="00977BDD"/>
    <w:rsid w:val="009825FA"/>
    <w:rsid w:val="00996F21"/>
    <w:rsid w:val="009977AF"/>
    <w:rsid w:val="009C77AC"/>
    <w:rsid w:val="009D0B7A"/>
    <w:rsid w:val="009D26FC"/>
    <w:rsid w:val="009F2697"/>
    <w:rsid w:val="00A06750"/>
    <w:rsid w:val="00A16D71"/>
    <w:rsid w:val="00A30611"/>
    <w:rsid w:val="00A30D04"/>
    <w:rsid w:val="00A31EBF"/>
    <w:rsid w:val="00A32249"/>
    <w:rsid w:val="00A36004"/>
    <w:rsid w:val="00A365C6"/>
    <w:rsid w:val="00A50F95"/>
    <w:rsid w:val="00A66E9C"/>
    <w:rsid w:val="00A735B4"/>
    <w:rsid w:val="00A92779"/>
    <w:rsid w:val="00A92A72"/>
    <w:rsid w:val="00A969BE"/>
    <w:rsid w:val="00AB6FAF"/>
    <w:rsid w:val="00AC5795"/>
    <w:rsid w:val="00AD1935"/>
    <w:rsid w:val="00AD5C5C"/>
    <w:rsid w:val="00AD5EFC"/>
    <w:rsid w:val="00AE0DCC"/>
    <w:rsid w:val="00B0097C"/>
    <w:rsid w:val="00B2238C"/>
    <w:rsid w:val="00B3196E"/>
    <w:rsid w:val="00B3722B"/>
    <w:rsid w:val="00B466E9"/>
    <w:rsid w:val="00B5058C"/>
    <w:rsid w:val="00B56114"/>
    <w:rsid w:val="00B5636C"/>
    <w:rsid w:val="00B61D50"/>
    <w:rsid w:val="00B63003"/>
    <w:rsid w:val="00B66897"/>
    <w:rsid w:val="00B67461"/>
    <w:rsid w:val="00B677C2"/>
    <w:rsid w:val="00B72B8A"/>
    <w:rsid w:val="00B742BC"/>
    <w:rsid w:val="00B760E2"/>
    <w:rsid w:val="00B8352B"/>
    <w:rsid w:val="00B91C30"/>
    <w:rsid w:val="00B940B9"/>
    <w:rsid w:val="00B96BB4"/>
    <w:rsid w:val="00BB1180"/>
    <w:rsid w:val="00BB4C16"/>
    <w:rsid w:val="00BB6BBD"/>
    <w:rsid w:val="00BC293F"/>
    <w:rsid w:val="00BC7A64"/>
    <w:rsid w:val="00BD0916"/>
    <w:rsid w:val="00BD53AF"/>
    <w:rsid w:val="00BD678C"/>
    <w:rsid w:val="00BD72A4"/>
    <w:rsid w:val="00BE30F0"/>
    <w:rsid w:val="00BE6E0B"/>
    <w:rsid w:val="00BF1E64"/>
    <w:rsid w:val="00C14E03"/>
    <w:rsid w:val="00C1735E"/>
    <w:rsid w:val="00C22171"/>
    <w:rsid w:val="00C256A3"/>
    <w:rsid w:val="00C40EB7"/>
    <w:rsid w:val="00C501A5"/>
    <w:rsid w:val="00C859DC"/>
    <w:rsid w:val="00C91200"/>
    <w:rsid w:val="00C935AD"/>
    <w:rsid w:val="00CA595D"/>
    <w:rsid w:val="00CB478C"/>
    <w:rsid w:val="00CC6A28"/>
    <w:rsid w:val="00CD5E81"/>
    <w:rsid w:val="00CD7592"/>
    <w:rsid w:val="00CE0264"/>
    <w:rsid w:val="00D013C4"/>
    <w:rsid w:val="00D16098"/>
    <w:rsid w:val="00D17403"/>
    <w:rsid w:val="00D46D85"/>
    <w:rsid w:val="00D51C1F"/>
    <w:rsid w:val="00D552B6"/>
    <w:rsid w:val="00D5532F"/>
    <w:rsid w:val="00D70EBB"/>
    <w:rsid w:val="00D726C5"/>
    <w:rsid w:val="00D82386"/>
    <w:rsid w:val="00D95D0F"/>
    <w:rsid w:val="00DA4EDE"/>
    <w:rsid w:val="00DB74B8"/>
    <w:rsid w:val="00DC3BC2"/>
    <w:rsid w:val="00DD4DF8"/>
    <w:rsid w:val="00DE6F17"/>
    <w:rsid w:val="00DE71E3"/>
    <w:rsid w:val="00DF158E"/>
    <w:rsid w:val="00DF5E88"/>
    <w:rsid w:val="00E03AFB"/>
    <w:rsid w:val="00E24642"/>
    <w:rsid w:val="00E35CA6"/>
    <w:rsid w:val="00E40FD9"/>
    <w:rsid w:val="00E46367"/>
    <w:rsid w:val="00E46E24"/>
    <w:rsid w:val="00E5608C"/>
    <w:rsid w:val="00E76671"/>
    <w:rsid w:val="00E83059"/>
    <w:rsid w:val="00E87736"/>
    <w:rsid w:val="00E911C6"/>
    <w:rsid w:val="00E950DF"/>
    <w:rsid w:val="00EC0A0A"/>
    <w:rsid w:val="00EC70ED"/>
    <w:rsid w:val="00ED5466"/>
    <w:rsid w:val="00ED576C"/>
    <w:rsid w:val="00EE182D"/>
    <w:rsid w:val="00EE1959"/>
    <w:rsid w:val="00EE1C56"/>
    <w:rsid w:val="00EE26D0"/>
    <w:rsid w:val="00EE3291"/>
    <w:rsid w:val="00EE3406"/>
    <w:rsid w:val="00EE5337"/>
    <w:rsid w:val="00EE5B6B"/>
    <w:rsid w:val="00EE5FAA"/>
    <w:rsid w:val="00EF18AD"/>
    <w:rsid w:val="00EF377A"/>
    <w:rsid w:val="00EF4B80"/>
    <w:rsid w:val="00EF60FD"/>
    <w:rsid w:val="00F00D40"/>
    <w:rsid w:val="00F11385"/>
    <w:rsid w:val="00F3686B"/>
    <w:rsid w:val="00F4207F"/>
    <w:rsid w:val="00F454D6"/>
    <w:rsid w:val="00F471C6"/>
    <w:rsid w:val="00F51F24"/>
    <w:rsid w:val="00F56CB6"/>
    <w:rsid w:val="00F701ED"/>
    <w:rsid w:val="00F757AC"/>
    <w:rsid w:val="00F85D45"/>
    <w:rsid w:val="00FA45D7"/>
    <w:rsid w:val="00FA694D"/>
    <w:rsid w:val="00FC1B4C"/>
    <w:rsid w:val="00FC3491"/>
    <w:rsid w:val="00FC422A"/>
    <w:rsid w:val="00FD69A2"/>
    <w:rsid w:val="00FF7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3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8B9"/>
    <w:pPr>
      <w:tabs>
        <w:tab w:val="center" w:pos="4252"/>
        <w:tab w:val="right" w:pos="8504"/>
      </w:tabs>
      <w:spacing w:after="0" w:line="240" w:lineRule="auto"/>
    </w:pPr>
    <w:rPr>
      <w:noProof/>
      <w:lang w:val="es-ES" w:eastAsia="es-ES"/>
    </w:rPr>
  </w:style>
  <w:style w:type="character" w:customStyle="1" w:styleId="EncabezadoCar">
    <w:name w:val="Encabezado Car"/>
    <w:basedOn w:val="Fuentedeprrafopredeter"/>
    <w:link w:val="Encabezado"/>
    <w:uiPriority w:val="99"/>
    <w:rsid w:val="003208B9"/>
    <w:rPr>
      <w:noProof/>
      <w:lang w:val="es-ES" w:eastAsia="es-ES"/>
    </w:rPr>
  </w:style>
  <w:style w:type="paragraph" w:styleId="Piedepgina">
    <w:name w:val="footer"/>
    <w:basedOn w:val="Normal"/>
    <w:link w:val="PiedepginaCar"/>
    <w:uiPriority w:val="99"/>
    <w:unhideWhenUsed/>
    <w:rsid w:val="003208B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3208B9"/>
    <w:rPr>
      <w:lang w:val="es-ES"/>
    </w:rPr>
  </w:style>
  <w:style w:type="paragraph" w:styleId="Textodeglobo">
    <w:name w:val="Balloon Text"/>
    <w:basedOn w:val="Normal"/>
    <w:link w:val="TextodegloboCar"/>
    <w:uiPriority w:val="99"/>
    <w:semiHidden/>
    <w:unhideWhenUsed/>
    <w:rsid w:val="003208B9"/>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208B9"/>
    <w:rPr>
      <w:rFonts w:ascii="Tahoma" w:hAnsi="Tahoma" w:cs="Tahoma"/>
      <w:sz w:val="16"/>
      <w:szCs w:val="16"/>
      <w:lang w:val="es-ES"/>
    </w:rPr>
  </w:style>
  <w:style w:type="character" w:styleId="Textodelmarcadordeposicin">
    <w:name w:val="Placeholder Text"/>
    <w:basedOn w:val="Fuentedeprrafopredeter"/>
    <w:uiPriority w:val="99"/>
    <w:semiHidden/>
    <w:rsid w:val="003208B9"/>
    <w:rPr>
      <w:color w:val="808080"/>
    </w:rPr>
  </w:style>
  <w:style w:type="table" w:styleId="Tablaconcuadrcula">
    <w:name w:val="Table Grid"/>
    <w:basedOn w:val="Tablanormal"/>
    <w:uiPriority w:val="39"/>
    <w:rsid w:val="003208B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08B9"/>
    <w:rPr>
      <w:color w:val="0563C1" w:themeColor="hyperlink"/>
      <w:u w:val="single"/>
    </w:rPr>
  </w:style>
  <w:style w:type="paragraph" w:styleId="Prrafodelista">
    <w:name w:val="List Paragraph"/>
    <w:basedOn w:val="Normal"/>
    <w:uiPriority w:val="34"/>
    <w:qFormat/>
    <w:rsid w:val="003208B9"/>
    <w:pPr>
      <w:ind w:left="720"/>
      <w:contextualSpacing/>
    </w:pPr>
    <w:rPr>
      <w:rFonts w:ascii="Calibri" w:eastAsia="Calibri" w:hAnsi="Calibri" w:cs="Calibri"/>
      <w:lang w:eastAsia="es-ES"/>
    </w:rPr>
  </w:style>
  <w:style w:type="paragraph" w:customStyle="1" w:styleId="MDPI32textnoindent">
    <w:name w:val="MDPI_3.2_text_no_indent"/>
    <w:basedOn w:val="MDPI31text"/>
    <w:rsid w:val="003208B9"/>
    <w:pPr>
      <w:ind w:firstLine="0"/>
    </w:pPr>
  </w:style>
  <w:style w:type="paragraph" w:customStyle="1" w:styleId="MDPI31text">
    <w:name w:val="MDPI_3.1_tex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3208B9"/>
    <w:pPr>
      <w:numPr>
        <w:numId w:val="4"/>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3208B9"/>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3208B9"/>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3208B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3208B9"/>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3208B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rsid w:val="003208B9"/>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3208B9"/>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3208B9"/>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3208B9"/>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3208B9"/>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3208B9"/>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rsid w:val="003208B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rsid w:val="003208B9"/>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NormalWeb">
    <w:name w:val="Normal (Web)"/>
    <w:basedOn w:val="Normal"/>
    <w:uiPriority w:val="99"/>
    <w:unhideWhenUsed/>
    <w:rsid w:val="003208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208B9"/>
  </w:style>
  <w:style w:type="table" w:customStyle="1" w:styleId="TableNormal">
    <w:name w:val="Table Normal"/>
    <w:uiPriority w:val="2"/>
    <w:semiHidden/>
    <w:unhideWhenUsed/>
    <w:qFormat/>
    <w:rsid w:val="003208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8B9"/>
    <w:pPr>
      <w:widowControl w:val="0"/>
      <w:autoSpaceDE w:val="0"/>
      <w:autoSpaceDN w:val="0"/>
      <w:spacing w:before="62" w:after="0" w:line="240" w:lineRule="auto"/>
    </w:pPr>
    <w:rPr>
      <w:rFonts w:ascii="Arial MT" w:eastAsia="Arial MT" w:hAnsi="Arial MT" w:cs="Arial MT"/>
      <w:lang w:val="es-ES"/>
    </w:rPr>
  </w:style>
  <w:style w:type="character" w:customStyle="1" w:styleId="anchor-text">
    <w:name w:val="anchor-text"/>
    <w:basedOn w:val="Fuentedeprrafopredeter"/>
    <w:rsid w:val="003208B9"/>
  </w:style>
  <w:style w:type="character" w:customStyle="1" w:styleId="Mencinsinresolver1">
    <w:name w:val="Mención sin resolver1"/>
    <w:basedOn w:val="Fuentedeprrafopredeter"/>
    <w:uiPriority w:val="99"/>
    <w:semiHidden/>
    <w:unhideWhenUsed/>
    <w:rsid w:val="003208B9"/>
    <w:rPr>
      <w:color w:val="605E5C"/>
      <w:shd w:val="clear" w:color="auto" w:fill="E1DFDD"/>
    </w:rPr>
  </w:style>
  <w:style w:type="character" w:styleId="Refdecomentario">
    <w:name w:val="annotation reference"/>
    <w:basedOn w:val="Fuentedeprrafopredeter"/>
    <w:uiPriority w:val="99"/>
    <w:semiHidden/>
    <w:unhideWhenUsed/>
    <w:rsid w:val="003208B9"/>
    <w:rPr>
      <w:sz w:val="16"/>
      <w:szCs w:val="16"/>
    </w:rPr>
  </w:style>
  <w:style w:type="paragraph" w:styleId="Textocomentario">
    <w:name w:val="annotation text"/>
    <w:basedOn w:val="Normal"/>
    <w:link w:val="TextocomentarioCar"/>
    <w:uiPriority w:val="99"/>
    <w:unhideWhenUsed/>
    <w:rsid w:val="003208B9"/>
    <w:pPr>
      <w:spacing w:line="240" w:lineRule="auto"/>
    </w:pPr>
    <w:rPr>
      <w:rFonts w:ascii="Calibri" w:eastAsia="Calibri" w:hAnsi="Calibri" w:cs="Calibri"/>
      <w:sz w:val="20"/>
      <w:szCs w:val="20"/>
      <w:lang w:eastAsia="es-ES"/>
    </w:rPr>
  </w:style>
  <w:style w:type="character" w:customStyle="1" w:styleId="TextocomentarioCar">
    <w:name w:val="Texto comentario Car"/>
    <w:basedOn w:val="Fuentedeprrafopredeter"/>
    <w:link w:val="Textocomentario"/>
    <w:uiPriority w:val="99"/>
    <w:rsid w:val="003208B9"/>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208B9"/>
    <w:rPr>
      <w:b/>
      <w:bCs/>
    </w:rPr>
  </w:style>
  <w:style w:type="character" w:customStyle="1" w:styleId="AsuntodelcomentarioCar">
    <w:name w:val="Asunto del comentario Car"/>
    <w:basedOn w:val="TextocomentarioCar"/>
    <w:link w:val="Asuntodelcomentario"/>
    <w:uiPriority w:val="99"/>
    <w:semiHidden/>
    <w:rsid w:val="003208B9"/>
    <w:rPr>
      <w:rFonts w:ascii="Calibri" w:eastAsia="Calibri" w:hAnsi="Calibri" w:cs="Calibri"/>
      <w:b/>
      <w:bCs/>
      <w:sz w:val="20"/>
      <w:szCs w:val="20"/>
      <w:lang w:eastAsia="es-ES"/>
    </w:rPr>
  </w:style>
  <w:style w:type="paragraph" w:styleId="Descripcin">
    <w:name w:val="caption"/>
    <w:basedOn w:val="Normal"/>
    <w:next w:val="Normal"/>
    <w:uiPriority w:val="35"/>
    <w:unhideWhenUsed/>
    <w:qFormat/>
    <w:rsid w:val="00AD5C5C"/>
    <w:pPr>
      <w:spacing w:after="200" w:line="240" w:lineRule="auto"/>
      <w:ind w:firstLine="567"/>
      <w:jc w:val="both"/>
    </w:pPr>
    <w:rPr>
      <w:i/>
      <w:iCs/>
      <w:color w:val="44546A" w:themeColor="text2"/>
      <w:sz w:val="18"/>
      <w:szCs w:val="18"/>
    </w:rPr>
  </w:style>
  <w:style w:type="paragraph" w:styleId="Revisin">
    <w:name w:val="Revision"/>
    <w:hidden/>
    <w:uiPriority w:val="99"/>
    <w:semiHidden/>
    <w:rsid w:val="00BB1180"/>
    <w:pPr>
      <w:spacing w:after="0" w:line="240" w:lineRule="auto"/>
    </w:pPr>
  </w:style>
  <w:style w:type="character" w:styleId="Hipervnculovisitado">
    <w:name w:val="FollowedHyperlink"/>
    <w:basedOn w:val="Fuentedeprrafopredeter"/>
    <w:uiPriority w:val="99"/>
    <w:semiHidden/>
    <w:unhideWhenUsed/>
    <w:rsid w:val="00316539"/>
    <w:rPr>
      <w:color w:val="954F72" w:themeColor="followedHyperlink"/>
      <w:u w:val="single"/>
    </w:rPr>
  </w:style>
  <w:style w:type="table" w:styleId="Tablanormal1">
    <w:name w:val="Plain Table 1"/>
    <w:basedOn w:val="Tablanormal"/>
    <w:uiPriority w:val="41"/>
    <w:rsid w:val="007E51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4-nfasis3">
    <w:name w:val="Grid Table 4 Accent 3"/>
    <w:basedOn w:val="Tablanormal"/>
    <w:uiPriority w:val="49"/>
    <w:rsid w:val="00EC70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uiPriority w:val="1"/>
    <w:qFormat/>
    <w:rsid w:val="005D3B26"/>
    <w:pPr>
      <w:spacing w:after="0" w:line="240" w:lineRule="auto"/>
    </w:pPr>
    <w:rPr>
      <w:lang w:val="es-ES"/>
    </w:rPr>
  </w:style>
  <w:style w:type="character" w:customStyle="1" w:styleId="Mencinsinresolver2">
    <w:name w:val="Mención sin resolver2"/>
    <w:basedOn w:val="Fuentedeprrafopredeter"/>
    <w:uiPriority w:val="99"/>
    <w:semiHidden/>
    <w:unhideWhenUsed/>
    <w:rsid w:val="00F3686B"/>
    <w:rPr>
      <w:color w:val="605E5C"/>
      <w:shd w:val="clear" w:color="auto" w:fill="E1DFDD"/>
    </w:rPr>
  </w:style>
  <w:style w:type="character" w:customStyle="1" w:styleId="Mencinsinresolver3">
    <w:name w:val="Mención sin resolver3"/>
    <w:basedOn w:val="Fuentedeprrafopredeter"/>
    <w:uiPriority w:val="99"/>
    <w:semiHidden/>
    <w:unhideWhenUsed/>
    <w:rsid w:val="00B91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249538">
      <w:bodyDiv w:val="1"/>
      <w:marLeft w:val="0"/>
      <w:marRight w:val="0"/>
      <w:marTop w:val="0"/>
      <w:marBottom w:val="0"/>
      <w:divBdr>
        <w:top w:val="none" w:sz="0" w:space="0" w:color="auto"/>
        <w:left w:val="none" w:sz="0" w:space="0" w:color="auto"/>
        <w:bottom w:val="none" w:sz="0" w:space="0" w:color="auto"/>
        <w:right w:val="none" w:sz="0" w:space="0" w:color="auto"/>
      </w:divBdr>
    </w:div>
    <w:div w:id="1631983803">
      <w:bodyDiv w:val="1"/>
      <w:marLeft w:val="0"/>
      <w:marRight w:val="0"/>
      <w:marTop w:val="0"/>
      <w:marBottom w:val="0"/>
      <w:divBdr>
        <w:top w:val="none" w:sz="0" w:space="0" w:color="auto"/>
        <w:left w:val="none" w:sz="0" w:space="0" w:color="auto"/>
        <w:bottom w:val="none" w:sz="0" w:space="0" w:color="auto"/>
        <w:right w:val="none" w:sz="0" w:space="0" w:color="auto"/>
      </w:divBdr>
    </w:div>
    <w:div w:id="17312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8781/R.MEX.FIT.2021-7"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2487</Words>
  <Characters>14181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2026-01-08T18:48:00Z</dcterms:created>
  <dcterms:modified xsi:type="dcterms:W3CDTF">2026-06-23T23:21:00Z</dcterms:modified>
</cp:coreProperties>
</file>